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ECA9" w14:textId="4E8A40F5" w:rsidR="00A11C0F" w:rsidRPr="00CE543E" w:rsidRDefault="00A11C0F" w:rsidP="00A11C0F">
      <w:pPr>
        <w:jc w:val="center"/>
        <w:rPr>
          <w:rFonts w:asciiTheme="majorHAnsi" w:hAnsiTheme="majorHAnsi" w:cstheme="majorHAnsi"/>
          <w:b/>
          <w:sz w:val="32"/>
          <w:szCs w:val="32"/>
          <w:lang w:val="en-AU"/>
        </w:rPr>
      </w:pPr>
      <w:r w:rsidRPr="00CE543E">
        <w:rPr>
          <w:rFonts w:asciiTheme="majorHAnsi" w:hAnsiTheme="majorHAnsi" w:cstheme="majorHAnsi"/>
          <w:b/>
          <w:sz w:val="32"/>
          <w:szCs w:val="32"/>
          <w:lang w:val="en-AU"/>
        </w:rPr>
        <w:t>EMPIRE BAY PROGRESS ASSOCIATION INC [EBPA]</w:t>
      </w:r>
    </w:p>
    <w:p w14:paraId="28EAC814" w14:textId="616A9A67" w:rsidR="00A11C0F" w:rsidRPr="00CE543E" w:rsidRDefault="00A11C0F" w:rsidP="00A11C0F">
      <w:pPr>
        <w:jc w:val="center"/>
        <w:rPr>
          <w:rFonts w:asciiTheme="majorHAnsi" w:hAnsiTheme="majorHAnsi" w:cstheme="majorHAnsi"/>
          <w:b/>
          <w:sz w:val="32"/>
          <w:szCs w:val="32"/>
          <w:lang w:val="en-AU"/>
        </w:rPr>
      </w:pPr>
      <w:r w:rsidRPr="00CE543E">
        <w:rPr>
          <w:rFonts w:asciiTheme="majorHAnsi" w:hAnsiTheme="majorHAnsi" w:cstheme="majorHAnsi"/>
          <w:b/>
          <w:sz w:val="32"/>
          <w:szCs w:val="32"/>
          <w:lang w:val="en-AU"/>
        </w:rPr>
        <w:t>TERMS &amp; CONDITIONS FOR CASUAL HALL HIRE</w:t>
      </w:r>
    </w:p>
    <w:p w14:paraId="04DD00E3" w14:textId="2D77BCD0" w:rsidR="00A11C0F" w:rsidRPr="00CE543E" w:rsidRDefault="00A11C0F">
      <w:pPr>
        <w:rPr>
          <w:rFonts w:asciiTheme="majorHAnsi" w:hAnsiTheme="majorHAnsi" w:cstheme="majorHAnsi"/>
          <w:lang w:val="en-AU"/>
        </w:rPr>
      </w:pPr>
    </w:p>
    <w:p w14:paraId="659341D1" w14:textId="1124B5D2" w:rsidR="00A11C0F" w:rsidRPr="00CE543E" w:rsidRDefault="00A11C0F"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General terms of use by hirer</w:t>
      </w:r>
    </w:p>
    <w:p w14:paraId="485FF9CD" w14:textId="3530AC4C" w:rsidR="00A11C0F" w:rsidRPr="0036777A" w:rsidRDefault="00A11C0F"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The hall can only be used for the purpose stated on this application form and cannot be sub-let.</w:t>
      </w:r>
    </w:p>
    <w:p w14:paraId="2C615801" w14:textId="07D6318D" w:rsidR="00A11C0F" w:rsidRPr="0036777A" w:rsidRDefault="00A11C0F"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The hirer is responsible for the conduct and behaviour of all persons attending their function, both inside and outside the hall.</w:t>
      </w:r>
      <w:r w:rsidR="00E24694" w:rsidRPr="0036777A">
        <w:rPr>
          <w:rFonts w:asciiTheme="majorHAnsi" w:hAnsiTheme="majorHAnsi" w:cstheme="majorHAnsi"/>
          <w:color w:val="0070C0"/>
          <w:lang w:val="en-AU"/>
        </w:rPr>
        <w:t xml:space="preserve"> This includes guests and service providers/contractors.</w:t>
      </w:r>
    </w:p>
    <w:p w14:paraId="2F6707E4" w14:textId="51E17A9D" w:rsidR="00A11C0F" w:rsidRPr="0036777A" w:rsidRDefault="00A11C0F"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All persons entering EBPA property do so at their own risk.</w:t>
      </w:r>
    </w:p>
    <w:p w14:paraId="3C859C68" w14:textId="562185B2"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The hirer is responsible for familiarising themselves with the Evacuation Plan on display at the hall including the location of emergency exit doors, before commencing any activities.</w:t>
      </w:r>
    </w:p>
    <w:p w14:paraId="5EA9E026" w14:textId="4C22FEE3"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Emergency exits to remain clear at all times.</w:t>
      </w:r>
    </w:p>
    <w:p w14:paraId="68975F16" w14:textId="754A86F5" w:rsidR="00825EAA" w:rsidRPr="00825EAA" w:rsidRDefault="00A11C0F" w:rsidP="00825EAA">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No fire, including use of smoke machines, fire performances </w:t>
      </w:r>
      <w:r w:rsidR="00E24694" w:rsidRPr="00CE543E">
        <w:rPr>
          <w:rFonts w:asciiTheme="majorHAnsi" w:hAnsiTheme="majorHAnsi" w:cstheme="majorHAnsi"/>
          <w:lang w:val="en-AU"/>
        </w:rPr>
        <w:t>or</w:t>
      </w:r>
      <w:r w:rsidRPr="00CE543E">
        <w:rPr>
          <w:rFonts w:asciiTheme="majorHAnsi" w:hAnsiTheme="majorHAnsi" w:cstheme="majorHAnsi"/>
          <w:lang w:val="en-AU"/>
        </w:rPr>
        <w:t xml:space="preserve"> ceremonies, with the exception of birthday candles</w:t>
      </w:r>
      <w:r w:rsidR="00E24694" w:rsidRPr="00CE543E">
        <w:rPr>
          <w:rFonts w:asciiTheme="majorHAnsi" w:hAnsiTheme="majorHAnsi" w:cstheme="majorHAnsi"/>
          <w:lang w:val="en-AU"/>
        </w:rPr>
        <w:t>,</w:t>
      </w:r>
      <w:r w:rsidRPr="00CE543E">
        <w:rPr>
          <w:rFonts w:asciiTheme="majorHAnsi" w:hAnsiTheme="majorHAnsi" w:cstheme="majorHAnsi"/>
          <w:lang w:val="en-AU"/>
        </w:rPr>
        <w:t xml:space="preserve"> are permitted within the hall or surrounding grounds at any time.  Current fire brigade fees are approximately $1,300 per call out and will be payable by th</w:t>
      </w:r>
      <w:r w:rsidR="00825EAA">
        <w:rPr>
          <w:rFonts w:asciiTheme="majorHAnsi" w:hAnsiTheme="majorHAnsi" w:cstheme="majorHAnsi"/>
          <w:lang w:val="en-AU"/>
        </w:rPr>
        <w:t>e hirer along with other costs.</w:t>
      </w:r>
      <w:r w:rsidR="00825EAA" w:rsidRPr="00825EAA">
        <w:rPr>
          <w:rFonts w:asciiTheme="majorHAnsi" w:hAnsiTheme="majorHAnsi" w:cstheme="majorHAnsi"/>
          <w:b/>
          <w:bCs/>
          <w:lang w:val="en-AU"/>
        </w:rPr>
        <w:t xml:space="preserve"> </w:t>
      </w:r>
    </w:p>
    <w:p w14:paraId="0EB248CD" w14:textId="645BC912" w:rsidR="00825EAA" w:rsidRPr="008C55BF" w:rsidRDefault="00825EAA" w:rsidP="00825EAA">
      <w:pPr>
        <w:pStyle w:val="ListParagraph"/>
        <w:numPr>
          <w:ilvl w:val="1"/>
          <w:numId w:val="2"/>
        </w:numPr>
        <w:ind w:left="567" w:hanging="567"/>
        <w:rPr>
          <w:rFonts w:asciiTheme="majorHAnsi" w:hAnsiTheme="majorHAnsi" w:cstheme="majorHAnsi"/>
          <w:lang w:val="en-AU"/>
        </w:rPr>
      </w:pPr>
      <w:r w:rsidRPr="008C55BF">
        <w:rPr>
          <w:rFonts w:asciiTheme="majorHAnsi" w:hAnsiTheme="majorHAnsi" w:cstheme="majorHAnsi"/>
          <w:b/>
          <w:bCs/>
          <w:lang w:val="en-AU"/>
        </w:rPr>
        <w:t>First Aid kit:</w:t>
      </w:r>
      <w:r w:rsidRPr="008C55BF">
        <w:rPr>
          <w:rFonts w:asciiTheme="majorHAnsi" w:hAnsiTheme="majorHAnsi" w:cstheme="majorHAnsi"/>
          <w:lang w:val="en-AU"/>
        </w:rPr>
        <w:t xml:space="preserve">  The hirer is responsible for themselves and their guests, and in so doing needs to bring their own First Aid kit</w:t>
      </w:r>
      <w:r>
        <w:rPr>
          <w:rFonts w:asciiTheme="majorHAnsi" w:hAnsiTheme="majorHAnsi" w:cstheme="majorHAnsi"/>
          <w:lang w:val="en-AU"/>
        </w:rPr>
        <w:t>.</w:t>
      </w:r>
    </w:p>
    <w:p w14:paraId="54DFE8C8" w14:textId="6D07C37B"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To avoid permanent damage to the hall, all decorations are limited to the tables and windows. </w:t>
      </w:r>
      <w:r w:rsidR="003C420D">
        <w:rPr>
          <w:rFonts w:asciiTheme="majorHAnsi" w:hAnsiTheme="majorHAnsi" w:cstheme="majorHAnsi"/>
          <w:lang w:val="en-AU"/>
        </w:rPr>
        <w:t>Cost to repaint / repair walls will be at the expense of the hirer.</w:t>
      </w:r>
    </w:p>
    <w:p w14:paraId="086ABF5F" w14:textId="18D0D848"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EBPA does not insure any goods or equipment that are brought into the hall or left in the hall by the hirer or their </w:t>
      </w:r>
      <w:r w:rsidR="00E24694" w:rsidRPr="00CE543E">
        <w:rPr>
          <w:rFonts w:asciiTheme="majorHAnsi" w:hAnsiTheme="majorHAnsi" w:cstheme="majorHAnsi"/>
          <w:lang w:val="en-AU"/>
        </w:rPr>
        <w:t>guests</w:t>
      </w:r>
      <w:r w:rsidRPr="00CE543E">
        <w:rPr>
          <w:rFonts w:asciiTheme="majorHAnsi" w:hAnsiTheme="majorHAnsi" w:cstheme="majorHAnsi"/>
          <w:lang w:val="en-AU"/>
        </w:rPr>
        <w:t>. Hirers will not be compensated for any loss or damage to go</w:t>
      </w:r>
      <w:r w:rsidR="00E24694" w:rsidRPr="00CE543E">
        <w:rPr>
          <w:rFonts w:asciiTheme="majorHAnsi" w:hAnsiTheme="majorHAnsi" w:cstheme="majorHAnsi"/>
          <w:lang w:val="en-AU"/>
        </w:rPr>
        <w:t>o</w:t>
      </w:r>
      <w:r w:rsidRPr="00CE543E">
        <w:rPr>
          <w:rFonts w:asciiTheme="majorHAnsi" w:hAnsiTheme="majorHAnsi" w:cstheme="majorHAnsi"/>
          <w:lang w:val="en-AU"/>
        </w:rPr>
        <w:t>ds during hire. Hirers are advised to obtain insurance for their own equipment and goods.</w:t>
      </w:r>
    </w:p>
    <w:p w14:paraId="1F5EBCBC" w14:textId="20280804"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The hirer resumes responsibility and liability for the safety and compliance of all equipment supplied by the hirer, their contractors </w:t>
      </w:r>
      <w:r w:rsidR="00E24694" w:rsidRPr="00CE543E">
        <w:rPr>
          <w:rFonts w:asciiTheme="majorHAnsi" w:hAnsiTheme="majorHAnsi" w:cstheme="majorHAnsi"/>
          <w:lang w:val="en-AU"/>
        </w:rPr>
        <w:t>and</w:t>
      </w:r>
      <w:r w:rsidRPr="00CE543E">
        <w:rPr>
          <w:rFonts w:asciiTheme="majorHAnsi" w:hAnsiTheme="majorHAnsi" w:cstheme="majorHAnsi"/>
          <w:lang w:val="en-AU"/>
        </w:rPr>
        <w:t xml:space="preserve"> guests.</w:t>
      </w:r>
    </w:p>
    <w:p w14:paraId="29F68EA5" w14:textId="054267C8"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Abuse of the conditions of hall hire </w:t>
      </w:r>
      <w:r w:rsidR="00E24694" w:rsidRPr="00CE543E">
        <w:rPr>
          <w:rFonts w:asciiTheme="majorHAnsi" w:hAnsiTheme="majorHAnsi" w:cstheme="majorHAnsi"/>
          <w:lang w:val="en-AU"/>
        </w:rPr>
        <w:t xml:space="preserve">will </w:t>
      </w:r>
      <w:r w:rsidRPr="00CE543E">
        <w:rPr>
          <w:rFonts w:asciiTheme="majorHAnsi" w:hAnsiTheme="majorHAnsi" w:cstheme="majorHAnsi"/>
          <w:lang w:val="en-AU"/>
        </w:rPr>
        <w:t>prevent future hall bookings and use.</w:t>
      </w:r>
    </w:p>
    <w:p w14:paraId="12AF83C2" w14:textId="2391F4D4" w:rsidR="00A11C0F" w:rsidRPr="0036777A" w:rsidRDefault="00A11C0F"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Complaints related to noise and or anti-social behaviour will be referred to the Police at the time of receipt of complaint.  If the Police are called, hall hire may be immediately terminated (at the sole discretion of the EBPA or appointed officer) and the hall will be vacated immediately.  Hiring fee and security deposit will not be refunded.</w:t>
      </w:r>
    </w:p>
    <w:p w14:paraId="7D599AC3" w14:textId="363AC471" w:rsidR="00A11C0F" w:rsidRPr="0036777A" w:rsidRDefault="00A11C0F" w:rsidP="00966DEE">
      <w:pPr>
        <w:pStyle w:val="ListParagraph"/>
        <w:numPr>
          <w:ilvl w:val="1"/>
          <w:numId w:val="2"/>
        </w:numPr>
        <w:ind w:left="567" w:hanging="567"/>
        <w:rPr>
          <w:rFonts w:asciiTheme="majorHAnsi" w:hAnsiTheme="majorHAnsi" w:cstheme="majorHAnsi"/>
          <w:color w:val="FF0000"/>
          <w:lang w:val="en-AU"/>
        </w:rPr>
      </w:pPr>
      <w:r w:rsidRPr="0036777A">
        <w:rPr>
          <w:rFonts w:asciiTheme="majorHAnsi" w:hAnsiTheme="majorHAnsi" w:cstheme="majorHAnsi"/>
          <w:color w:val="FF0000"/>
          <w:lang w:val="en-AU"/>
        </w:rPr>
        <w:t xml:space="preserve">For safety reasons, a maximum of 70 people is allowed inside the hall at any one time or </w:t>
      </w:r>
      <w:r w:rsidR="00E24694" w:rsidRPr="0036777A">
        <w:rPr>
          <w:rFonts w:asciiTheme="majorHAnsi" w:hAnsiTheme="majorHAnsi" w:cstheme="majorHAnsi"/>
          <w:color w:val="FF0000"/>
          <w:lang w:val="en-AU"/>
        </w:rPr>
        <w:t xml:space="preserve">potentially </w:t>
      </w:r>
      <w:r w:rsidRPr="0036777A">
        <w:rPr>
          <w:rFonts w:asciiTheme="majorHAnsi" w:hAnsiTheme="majorHAnsi" w:cstheme="majorHAnsi"/>
          <w:color w:val="FF0000"/>
          <w:lang w:val="en-AU"/>
        </w:rPr>
        <w:t xml:space="preserve">less given COVID restrictions at the time.  Please refer notification from the EBPA Hall Manager or NSW Government website for further details.  </w:t>
      </w:r>
      <w:r w:rsidR="00E24694" w:rsidRPr="0036777A">
        <w:rPr>
          <w:rFonts w:asciiTheme="majorHAnsi" w:hAnsiTheme="majorHAnsi" w:cstheme="majorHAnsi"/>
          <w:color w:val="FF0000"/>
          <w:lang w:val="en-AU"/>
        </w:rPr>
        <w:t xml:space="preserve">It is a condition of hire that </w:t>
      </w:r>
      <w:r w:rsidRPr="0036777A">
        <w:rPr>
          <w:rFonts w:asciiTheme="majorHAnsi" w:hAnsiTheme="majorHAnsi" w:cstheme="majorHAnsi"/>
          <w:color w:val="FF0000"/>
          <w:lang w:val="en-AU"/>
        </w:rPr>
        <w:t>you comply with these requirements.</w:t>
      </w:r>
    </w:p>
    <w:p w14:paraId="11639835" w14:textId="77777777" w:rsidR="00E24694" w:rsidRPr="0036777A" w:rsidRDefault="00A11C0F"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 xml:space="preserve">Bookings are not accepted for 16 – 25-year-old parties or functions.  </w:t>
      </w:r>
    </w:p>
    <w:p w14:paraId="347B3118" w14:textId="1A08A329" w:rsidR="00A11C0F" w:rsidRPr="00CE543E"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Access to the facility is only available for the booking time </w:t>
      </w:r>
      <w:r w:rsidR="00E24694" w:rsidRPr="00CE543E">
        <w:rPr>
          <w:rFonts w:asciiTheme="majorHAnsi" w:hAnsiTheme="majorHAnsi" w:cstheme="majorHAnsi"/>
          <w:lang w:val="en-AU"/>
        </w:rPr>
        <w:t>unless through prior arrangement.  S</w:t>
      </w:r>
      <w:r w:rsidRPr="00CE543E">
        <w:rPr>
          <w:rFonts w:asciiTheme="majorHAnsi" w:hAnsiTheme="majorHAnsi" w:cstheme="majorHAnsi"/>
          <w:lang w:val="en-AU"/>
        </w:rPr>
        <w:t>et</w:t>
      </w:r>
      <w:r w:rsidR="00E24694" w:rsidRPr="00CE543E">
        <w:rPr>
          <w:rFonts w:asciiTheme="majorHAnsi" w:hAnsiTheme="majorHAnsi" w:cstheme="majorHAnsi"/>
          <w:lang w:val="en-AU"/>
        </w:rPr>
        <w:t>-</w:t>
      </w:r>
      <w:r w:rsidRPr="00CE543E">
        <w:rPr>
          <w:rFonts w:asciiTheme="majorHAnsi" w:hAnsiTheme="majorHAnsi" w:cstheme="majorHAnsi"/>
          <w:lang w:val="en-AU"/>
        </w:rPr>
        <w:t>up and clean</w:t>
      </w:r>
      <w:r w:rsidR="00E24694" w:rsidRPr="00CE543E">
        <w:rPr>
          <w:rFonts w:asciiTheme="majorHAnsi" w:hAnsiTheme="majorHAnsi" w:cstheme="majorHAnsi"/>
          <w:lang w:val="en-AU"/>
        </w:rPr>
        <w:t>-</w:t>
      </w:r>
      <w:r w:rsidRPr="00CE543E">
        <w:rPr>
          <w:rFonts w:asciiTheme="majorHAnsi" w:hAnsiTheme="majorHAnsi" w:cstheme="majorHAnsi"/>
          <w:lang w:val="en-AU"/>
        </w:rPr>
        <w:t>up MUST be included in this ti</w:t>
      </w:r>
      <w:r w:rsidR="00E24694" w:rsidRPr="00CE543E">
        <w:rPr>
          <w:rFonts w:asciiTheme="majorHAnsi" w:hAnsiTheme="majorHAnsi" w:cstheme="majorHAnsi"/>
          <w:lang w:val="en-AU"/>
        </w:rPr>
        <w:t>m</w:t>
      </w:r>
      <w:r w:rsidRPr="00CE543E">
        <w:rPr>
          <w:rFonts w:asciiTheme="majorHAnsi" w:hAnsiTheme="majorHAnsi" w:cstheme="majorHAnsi"/>
          <w:lang w:val="en-AU"/>
        </w:rPr>
        <w:t>e.  If booking times are not adhered to, penalty fees may be charged at the applicable hourly rate.</w:t>
      </w:r>
    </w:p>
    <w:p w14:paraId="41F703AE" w14:textId="222F3F88" w:rsidR="00A11C0F" w:rsidRDefault="00A11C0F"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EBPA at its sole discretion may refuse to accept a booking for the hall or cancel a booking that has already been made and refund hiring fees (excluding booking fee).  If this action is taken, the EBPA will not be liable for any loss or damage.</w:t>
      </w:r>
    </w:p>
    <w:p w14:paraId="09A4FE68" w14:textId="73F27ABE" w:rsidR="006C312A" w:rsidRDefault="004D617F" w:rsidP="00966DEE">
      <w:pPr>
        <w:pStyle w:val="ListParagraph"/>
        <w:numPr>
          <w:ilvl w:val="1"/>
          <w:numId w:val="2"/>
        </w:numPr>
        <w:ind w:left="567" w:hanging="567"/>
        <w:rPr>
          <w:rFonts w:asciiTheme="majorHAnsi" w:hAnsiTheme="majorHAnsi" w:cstheme="majorHAnsi"/>
          <w:lang w:val="en-AU"/>
        </w:rPr>
      </w:pPr>
      <w:r>
        <w:rPr>
          <w:rFonts w:asciiTheme="majorHAnsi" w:hAnsiTheme="majorHAnsi" w:cstheme="majorHAnsi"/>
          <w:lang w:val="en-AU"/>
        </w:rPr>
        <w:lastRenderedPageBreak/>
        <w:t xml:space="preserve">Use of the TV and associated sound system is permitted only with prior consent of the Hall Manager.  All remote controls are to be returned to their storage position.  Any loss or damage </w:t>
      </w:r>
      <w:r w:rsidR="003C420D">
        <w:rPr>
          <w:rFonts w:asciiTheme="majorHAnsi" w:hAnsiTheme="majorHAnsi" w:cstheme="majorHAnsi"/>
          <w:lang w:val="en-AU"/>
        </w:rPr>
        <w:t>will be at the hirer’s expense</w:t>
      </w:r>
      <w:r>
        <w:rPr>
          <w:rFonts w:asciiTheme="majorHAnsi" w:hAnsiTheme="majorHAnsi" w:cstheme="majorHAnsi"/>
          <w:lang w:val="en-AU"/>
        </w:rPr>
        <w:t xml:space="preserve"> </w:t>
      </w:r>
      <w:r w:rsidR="003C420D">
        <w:rPr>
          <w:rFonts w:asciiTheme="majorHAnsi" w:hAnsiTheme="majorHAnsi" w:cstheme="majorHAnsi"/>
          <w:lang w:val="en-AU"/>
        </w:rPr>
        <w:t>and deducted from</w:t>
      </w:r>
      <w:r>
        <w:rPr>
          <w:rFonts w:asciiTheme="majorHAnsi" w:hAnsiTheme="majorHAnsi" w:cstheme="majorHAnsi"/>
          <w:lang w:val="en-AU"/>
        </w:rPr>
        <w:t xml:space="preserve"> the security deposit.</w:t>
      </w:r>
    </w:p>
    <w:p w14:paraId="126626FD" w14:textId="77777777" w:rsidR="004D617F" w:rsidRPr="006C312A" w:rsidRDefault="004D617F" w:rsidP="006C312A">
      <w:pPr>
        <w:rPr>
          <w:rFonts w:asciiTheme="majorHAnsi" w:hAnsiTheme="majorHAnsi" w:cstheme="majorHAnsi"/>
          <w:lang w:val="en-AU"/>
        </w:rPr>
      </w:pPr>
    </w:p>
    <w:p w14:paraId="26034FCA" w14:textId="43FC0AB8" w:rsidR="00A11C0F" w:rsidRPr="00CE543E" w:rsidRDefault="00E24694"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Public Liability</w:t>
      </w:r>
      <w:r w:rsidR="00E019C4" w:rsidRPr="00CE543E">
        <w:rPr>
          <w:rFonts w:asciiTheme="majorHAnsi" w:hAnsiTheme="majorHAnsi" w:cstheme="majorHAnsi"/>
          <w:b/>
          <w:u w:val="single"/>
          <w:lang w:val="en-AU"/>
        </w:rPr>
        <w:t xml:space="preserve"> &amp; Personal Liability Coverage</w:t>
      </w:r>
    </w:p>
    <w:p w14:paraId="5229580A" w14:textId="14C0068C" w:rsidR="00E24694"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All registered or incorporated organisations / businesses hiring the hall are to provide a copy of their Certificate of Insurance Currency for public liability.  A minimum coverage of $20m is required.</w:t>
      </w:r>
    </w:p>
    <w:p w14:paraId="25C7ECBF" w14:textId="66A2486E" w:rsidR="00E24694" w:rsidRPr="00064E64" w:rsidRDefault="00E24694"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 xml:space="preserve">All casual hirers </w:t>
      </w:r>
      <w:r w:rsidR="00464D8A">
        <w:rPr>
          <w:rFonts w:asciiTheme="majorHAnsi" w:hAnsiTheme="majorHAnsi" w:cstheme="majorHAnsi"/>
          <w:color w:val="0070C0"/>
          <w:lang w:val="en-AU"/>
        </w:rPr>
        <w:t xml:space="preserve">have 2 options regarding personal liability insurance coverage for yourself and your guests.  (1) You use your own home and contents policy (possibly) to cover the day or organise separate insurance on a once-off basis.  Alternatively, (2) if this is not an option the hirer needs to sign off </w:t>
      </w:r>
      <w:r w:rsidR="00464D8A" w:rsidRPr="0036777A">
        <w:rPr>
          <w:rFonts w:asciiTheme="majorHAnsi" w:hAnsiTheme="majorHAnsi" w:cstheme="majorHAnsi"/>
          <w:color w:val="0070C0"/>
          <w:lang w:val="en-AU"/>
        </w:rPr>
        <w:t>stat</w:t>
      </w:r>
      <w:r w:rsidR="00464D8A">
        <w:rPr>
          <w:rFonts w:asciiTheme="majorHAnsi" w:hAnsiTheme="majorHAnsi" w:cstheme="majorHAnsi"/>
          <w:color w:val="0070C0"/>
          <w:lang w:val="en-AU"/>
        </w:rPr>
        <w:t>ing</w:t>
      </w:r>
      <w:r w:rsidR="00464D8A" w:rsidRPr="0036777A">
        <w:rPr>
          <w:rFonts w:asciiTheme="majorHAnsi" w:hAnsiTheme="majorHAnsi" w:cstheme="majorHAnsi"/>
          <w:color w:val="0070C0"/>
          <w:lang w:val="en-AU"/>
        </w:rPr>
        <w:t xml:space="preserve"> you are hiring the hall in the knowledge that in the event of a </w:t>
      </w:r>
      <w:r w:rsidR="00464D8A" w:rsidRPr="00064E64">
        <w:rPr>
          <w:rFonts w:asciiTheme="majorHAnsi" w:hAnsiTheme="majorHAnsi" w:cstheme="majorHAnsi"/>
          <w:color w:val="0070C0"/>
          <w:lang w:val="en-AU"/>
        </w:rPr>
        <w:t xml:space="preserve">mishap, </w:t>
      </w:r>
      <w:r w:rsidR="00464D8A">
        <w:rPr>
          <w:rFonts w:asciiTheme="majorHAnsi" w:hAnsiTheme="majorHAnsi" w:cstheme="majorHAnsi"/>
          <w:color w:val="0070C0"/>
          <w:lang w:val="en-AU"/>
        </w:rPr>
        <w:t xml:space="preserve">you and </w:t>
      </w:r>
      <w:r w:rsidR="00464D8A" w:rsidRPr="00064E64">
        <w:rPr>
          <w:rFonts w:asciiTheme="majorHAnsi" w:hAnsiTheme="majorHAnsi" w:cstheme="majorHAnsi"/>
          <w:color w:val="0070C0"/>
          <w:lang w:val="en-AU"/>
        </w:rPr>
        <w:t>your guests will not be covered</w:t>
      </w:r>
      <w:r w:rsidR="00464D8A">
        <w:rPr>
          <w:rFonts w:asciiTheme="majorHAnsi" w:hAnsiTheme="majorHAnsi" w:cstheme="majorHAnsi"/>
          <w:color w:val="0070C0"/>
          <w:lang w:val="en-AU"/>
        </w:rPr>
        <w:t xml:space="preserve">.  </w:t>
      </w:r>
      <w:r w:rsidRPr="0036777A">
        <w:rPr>
          <w:rFonts w:asciiTheme="majorHAnsi" w:hAnsiTheme="majorHAnsi" w:cstheme="majorHAnsi"/>
          <w:color w:val="0070C0"/>
          <w:lang w:val="en-AU"/>
        </w:rPr>
        <w:t xml:space="preserve">Personal liability insurance for you and your guests is not provided by the EBPA. </w:t>
      </w:r>
    </w:p>
    <w:p w14:paraId="7EE002D4" w14:textId="48B9D6F5" w:rsidR="008C55BF" w:rsidRPr="000A6901" w:rsidRDefault="00E24694" w:rsidP="008C55BF">
      <w:pPr>
        <w:pStyle w:val="ListParagraph"/>
        <w:numPr>
          <w:ilvl w:val="1"/>
          <w:numId w:val="2"/>
        </w:numPr>
        <w:ind w:left="567" w:hanging="567"/>
        <w:rPr>
          <w:rFonts w:asciiTheme="majorHAnsi" w:hAnsiTheme="majorHAnsi" w:cstheme="majorHAnsi"/>
          <w:color w:val="000000" w:themeColor="text1"/>
          <w:highlight w:val="yellow"/>
          <w:lang w:val="en-AU"/>
        </w:rPr>
      </w:pPr>
      <w:r w:rsidRPr="000A6901">
        <w:rPr>
          <w:rFonts w:asciiTheme="majorHAnsi" w:hAnsiTheme="majorHAnsi" w:cstheme="majorHAnsi"/>
          <w:color w:val="000000" w:themeColor="text1"/>
          <w:highlight w:val="yellow"/>
          <w:lang w:val="en-AU"/>
        </w:rPr>
        <w:t>In the case of any claim against the EBPA’s public Liability Insurance, the hirer will pay any excess applicable to the claim.</w:t>
      </w:r>
      <w:r w:rsidR="00464D8A" w:rsidRPr="000A6901">
        <w:rPr>
          <w:rFonts w:asciiTheme="majorHAnsi" w:hAnsiTheme="majorHAnsi" w:cstheme="majorHAnsi"/>
          <w:color w:val="000000" w:themeColor="text1"/>
          <w:highlight w:val="yellow"/>
          <w:lang w:val="en-AU"/>
        </w:rPr>
        <w:t xml:space="preserve">  </w:t>
      </w:r>
      <w:r w:rsidR="008C55BF" w:rsidRPr="000A6901">
        <w:rPr>
          <w:rFonts w:asciiTheme="majorHAnsi" w:hAnsiTheme="majorHAnsi" w:cstheme="majorHAnsi"/>
          <w:color w:val="FF0000"/>
          <w:highlight w:val="yellow"/>
          <w:lang w:val="en-AU"/>
        </w:rPr>
        <w:t>C</w:t>
      </w:r>
      <w:r w:rsidR="00464D8A" w:rsidRPr="000A6901">
        <w:rPr>
          <w:rFonts w:asciiTheme="majorHAnsi" w:hAnsiTheme="majorHAnsi" w:cstheme="majorHAnsi"/>
          <w:color w:val="FF0000"/>
          <w:highlight w:val="yellow"/>
          <w:lang w:val="en-AU"/>
        </w:rPr>
        <w:t>heck</w:t>
      </w:r>
      <w:r w:rsidR="008C55BF" w:rsidRPr="000A6901">
        <w:rPr>
          <w:rFonts w:asciiTheme="majorHAnsi" w:hAnsiTheme="majorHAnsi" w:cstheme="majorHAnsi"/>
          <w:color w:val="000000" w:themeColor="text1"/>
          <w:highlight w:val="yellow"/>
          <w:lang w:val="en-AU"/>
        </w:rPr>
        <w:t>.</w:t>
      </w:r>
    </w:p>
    <w:p w14:paraId="62E60A19" w14:textId="77777777" w:rsidR="00A11C0F" w:rsidRPr="00CE543E" w:rsidRDefault="00A11C0F" w:rsidP="00966DEE">
      <w:pPr>
        <w:ind w:left="567" w:hanging="567"/>
        <w:rPr>
          <w:rFonts w:asciiTheme="majorHAnsi" w:hAnsiTheme="majorHAnsi" w:cstheme="majorHAnsi"/>
          <w:lang w:val="en-AU"/>
        </w:rPr>
      </w:pPr>
    </w:p>
    <w:p w14:paraId="253F0ABD" w14:textId="26ABB03C" w:rsidR="00A11C0F" w:rsidRPr="00CE543E" w:rsidRDefault="00E24694"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Noise</w:t>
      </w:r>
    </w:p>
    <w:p w14:paraId="2394C65D" w14:textId="49A19207" w:rsidR="00E24694" w:rsidRPr="0036777A" w:rsidRDefault="00E24694"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The level of noise cannot inconvenience surrounding residents.  Party noise must cease by 10 PM at the latest.</w:t>
      </w:r>
    </w:p>
    <w:p w14:paraId="566BECB6" w14:textId="7C671C54" w:rsidR="00E24694"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Refer “The Protection of the Environment Operations Act 1997”.</w:t>
      </w:r>
      <w:r w:rsidRPr="00CE543E">
        <w:rPr>
          <w:rFonts w:asciiTheme="majorHAnsi" w:hAnsiTheme="majorHAnsi" w:cstheme="majorHAnsi"/>
        </w:rPr>
        <w:t xml:space="preserve"> </w:t>
      </w:r>
      <w:hyperlink r:id="rId7">
        <w:r w:rsidRPr="00CE543E">
          <w:rPr>
            <w:rFonts w:asciiTheme="majorHAnsi" w:eastAsia="Calibri" w:hAnsiTheme="majorHAnsi" w:cstheme="majorHAnsi"/>
            <w:color w:val="0000FF"/>
            <w:u w:val="single"/>
          </w:rPr>
          <w:t>http://www.epa.nsw.gov.au/noise/neighbourhoodnoise.htm</w:t>
        </w:r>
      </w:hyperlink>
      <w:r w:rsidRPr="00CE543E">
        <w:rPr>
          <w:rFonts w:asciiTheme="majorHAnsi" w:hAnsiTheme="majorHAnsi" w:cstheme="majorHAnsi"/>
          <w:lang w:val="en-AU"/>
        </w:rPr>
        <w:br/>
      </w:r>
    </w:p>
    <w:p w14:paraId="3A906E3A" w14:textId="3A9361D1" w:rsidR="00A11C0F" w:rsidRPr="00CE543E" w:rsidRDefault="00E24694"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Third Party Service Providers (Contractors)</w:t>
      </w:r>
    </w:p>
    <w:p w14:paraId="431C6744" w14:textId="4404BF74" w:rsidR="00E24694"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These include but are not limited to </w:t>
      </w:r>
      <w:r w:rsidR="0036777A">
        <w:rPr>
          <w:rFonts w:asciiTheme="majorHAnsi" w:hAnsiTheme="majorHAnsi" w:cstheme="majorHAnsi"/>
          <w:lang w:val="en-AU"/>
        </w:rPr>
        <w:t>j</w:t>
      </w:r>
      <w:r w:rsidRPr="00CE543E">
        <w:rPr>
          <w:rFonts w:asciiTheme="majorHAnsi" w:hAnsiTheme="majorHAnsi" w:cstheme="majorHAnsi"/>
          <w:lang w:val="en-AU"/>
        </w:rPr>
        <w:t>umping castles, entertainers, other amusements, caterers etc engaged by the hall hirer.</w:t>
      </w:r>
    </w:p>
    <w:p w14:paraId="2047A3F9" w14:textId="76FC741E" w:rsidR="00E24694" w:rsidRPr="0036777A" w:rsidRDefault="00E24694"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If the hirer is considering engaging contractors for their event at the hall,</w:t>
      </w:r>
      <w:r w:rsidR="00464D8A">
        <w:rPr>
          <w:rFonts w:asciiTheme="majorHAnsi" w:hAnsiTheme="majorHAnsi" w:cstheme="majorHAnsi"/>
          <w:color w:val="0070C0"/>
          <w:lang w:val="en-AU"/>
        </w:rPr>
        <w:t xml:space="preserve"> it is recommended </w:t>
      </w:r>
      <w:r w:rsidRPr="0036777A">
        <w:rPr>
          <w:rFonts w:asciiTheme="majorHAnsi" w:hAnsiTheme="majorHAnsi" w:cstheme="majorHAnsi"/>
          <w:color w:val="0070C0"/>
          <w:lang w:val="en-AU"/>
        </w:rPr>
        <w:t xml:space="preserve">the hirer </w:t>
      </w:r>
      <w:r w:rsidR="00464D8A">
        <w:rPr>
          <w:rFonts w:asciiTheme="majorHAnsi" w:hAnsiTheme="majorHAnsi" w:cstheme="majorHAnsi"/>
          <w:color w:val="0070C0"/>
          <w:lang w:val="en-AU"/>
        </w:rPr>
        <w:t xml:space="preserve">confirm that the provider has a minimum $20m of public liability insurance. </w:t>
      </w:r>
      <w:r w:rsidR="001E0948">
        <w:rPr>
          <w:rFonts w:asciiTheme="majorHAnsi" w:hAnsiTheme="majorHAnsi" w:cstheme="majorHAnsi"/>
          <w:color w:val="0070C0"/>
          <w:lang w:val="en-AU"/>
        </w:rPr>
        <w:t xml:space="preserve"> This can be achieved by asking for a Certificate of Currency from the provider and checking the policy is adequate and </w:t>
      </w:r>
      <w:proofErr w:type="gramStart"/>
      <w:r w:rsidR="001E0948">
        <w:rPr>
          <w:rFonts w:asciiTheme="majorHAnsi" w:hAnsiTheme="majorHAnsi" w:cstheme="majorHAnsi"/>
          <w:color w:val="0070C0"/>
          <w:lang w:val="en-AU"/>
        </w:rPr>
        <w:t>current..</w:t>
      </w:r>
      <w:proofErr w:type="gramEnd"/>
    </w:p>
    <w:p w14:paraId="5E7C742F" w14:textId="5EB95381" w:rsidR="00E24694"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The EBPA will not accept any liability </w:t>
      </w:r>
      <w:r w:rsidR="00464D8A" w:rsidRPr="00CE543E">
        <w:rPr>
          <w:rFonts w:asciiTheme="majorHAnsi" w:hAnsiTheme="majorHAnsi" w:cstheme="majorHAnsi"/>
          <w:lang w:val="en-AU"/>
        </w:rPr>
        <w:t>regarding</w:t>
      </w:r>
      <w:r w:rsidRPr="00CE543E">
        <w:rPr>
          <w:rFonts w:asciiTheme="majorHAnsi" w:hAnsiTheme="majorHAnsi" w:cstheme="majorHAnsi"/>
          <w:lang w:val="en-AU"/>
        </w:rPr>
        <w:t xml:space="preserve"> the use of contractors.</w:t>
      </w:r>
    </w:p>
    <w:p w14:paraId="4A443402" w14:textId="5EC5E9F1" w:rsidR="00E24694"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No water slides are permitted (to avoid flooding or damage to the ground).</w:t>
      </w:r>
    </w:p>
    <w:p w14:paraId="69ACAB60" w14:textId="5D8F9147" w:rsidR="00E24694"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All equipment to be removed at the end of the agreed booking time.</w:t>
      </w:r>
    </w:p>
    <w:p w14:paraId="3AEEB7AB" w14:textId="76C36DDC" w:rsidR="00A11C0F" w:rsidRPr="00CE543E" w:rsidRDefault="00E24694"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Access to power for jumping castles, is via the power point located in the outside toilets.  There is a utility charge for Jumping Castles, refer table of costs.</w:t>
      </w:r>
    </w:p>
    <w:p w14:paraId="7F3B787C" w14:textId="1174C300" w:rsidR="00A11C0F" w:rsidRPr="00CE543E" w:rsidRDefault="00E24694" w:rsidP="00966DEE">
      <w:pPr>
        <w:pStyle w:val="ListParagraph"/>
        <w:numPr>
          <w:ilvl w:val="1"/>
          <w:numId w:val="2"/>
        </w:numPr>
        <w:ind w:left="567" w:hanging="567"/>
        <w:rPr>
          <w:rFonts w:asciiTheme="majorHAnsi" w:hAnsiTheme="majorHAnsi" w:cstheme="majorHAnsi"/>
          <w:lang w:val="en-AU"/>
        </w:rPr>
      </w:pPr>
      <w:r w:rsidRPr="0036777A">
        <w:rPr>
          <w:rFonts w:asciiTheme="majorHAnsi" w:hAnsiTheme="majorHAnsi" w:cstheme="majorHAnsi"/>
          <w:color w:val="0070C0"/>
          <w:lang w:val="en-AU"/>
        </w:rPr>
        <w:t xml:space="preserve">Working with Children requirements:  It is </w:t>
      </w:r>
      <w:r w:rsidR="00064E64">
        <w:rPr>
          <w:rFonts w:asciiTheme="majorHAnsi" w:hAnsiTheme="majorHAnsi" w:cstheme="majorHAnsi"/>
          <w:color w:val="0070C0"/>
          <w:lang w:val="en-AU"/>
        </w:rPr>
        <w:t>the responsibility of t</w:t>
      </w:r>
      <w:r w:rsidRPr="0036777A">
        <w:rPr>
          <w:rFonts w:asciiTheme="majorHAnsi" w:hAnsiTheme="majorHAnsi" w:cstheme="majorHAnsi"/>
          <w:color w:val="0070C0"/>
          <w:lang w:val="en-AU"/>
        </w:rPr>
        <w:t xml:space="preserve">he hirer (including community organisations) to ensure contractors have appropriate Working with Children WWC checks </w:t>
      </w:r>
      <w:r w:rsidR="00064E64">
        <w:rPr>
          <w:rFonts w:asciiTheme="majorHAnsi" w:hAnsiTheme="majorHAnsi" w:cstheme="majorHAnsi"/>
          <w:color w:val="0070C0"/>
          <w:lang w:val="en-AU"/>
        </w:rPr>
        <w:t>where necessary</w:t>
      </w:r>
      <w:r w:rsidRPr="0036777A">
        <w:rPr>
          <w:rFonts w:asciiTheme="majorHAnsi" w:hAnsiTheme="majorHAnsi" w:cstheme="majorHAnsi"/>
          <w:color w:val="0070C0"/>
          <w:lang w:val="en-AU"/>
        </w:rPr>
        <w:t>.  This applies to representatives of or persons engaged to entertain</w:t>
      </w:r>
      <w:r w:rsidR="0030254D">
        <w:rPr>
          <w:rFonts w:asciiTheme="majorHAnsi" w:hAnsiTheme="majorHAnsi" w:cstheme="majorHAnsi"/>
          <w:color w:val="0070C0"/>
          <w:lang w:val="en-AU"/>
        </w:rPr>
        <w:t>, c</w:t>
      </w:r>
      <w:r w:rsidRPr="0036777A">
        <w:rPr>
          <w:rFonts w:asciiTheme="majorHAnsi" w:hAnsiTheme="majorHAnsi" w:cstheme="majorHAnsi"/>
          <w:color w:val="0070C0"/>
          <w:lang w:val="en-AU"/>
        </w:rPr>
        <w:t>oach</w:t>
      </w:r>
      <w:r w:rsidR="0030254D">
        <w:rPr>
          <w:rFonts w:asciiTheme="majorHAnsi" w:hAnsiTheme="majorHAnsi" w:cstheme="majorHAnsi"/>
          <w:color w:val="0070C0"/>
          <w:lang w:val="en-AU"/>
        </w:rPr>
        <w:t xml:space="preserve"> and generally</w:t>
      </w:r>
      <w:r w:rsidRPr="0036777A">
        <w:rPr>
          <w:rFonts w:asciiTheme="majorHAnsi" w:hAnsiTheme="majorHAnsi" w:cstheme="majorHAnsi"/>
          <w:color w:val="0070C0"/>
          <w:lang w:val="en-AU"/>
        </w:rPr>
        <w:t xml:space="preserve"> interact with children irrespective of the financial arrangement in place (volunteer or paid).</w:t>
      </w:r>
      <w:r w:rsidRPr="0036777A">
        <w:rPr>
          <w:rFonts w:asciiTheme="majorHAnsi" w:hAnsiTheme="majorHAnsi" w:cstheme="majorHAnsi"/>
          <w:color w:val="0070C0"/>
          <w:lang w:val="en-AU"/>
        </w:rPr>
        <w:br/>
      </w:r>
      <w:hyperlink r:id="rId8">
        <w:r w:rsidRPr="00CE543E">
          <w:rPr>
            <w:rFonts w:asciiTheme="majorHAnsi" w:hAnsiTheme="majorHAnsi" w:cstheme="majorHAnsi"/>
            <w:color w:val="0000FF"/>
            <w:u w:val="single"/>
          </w:rPr>
          <w:t>https://www.service.nsw.gov.au/transaction/apply-working-children-check</w:t>
        </w:r>
      </w:hyperlink>
      <w:r w:rsidRPr="00CE543E">
        <w:rPr>
          <w:rFonts w:asciiTheme="majorHAnsi" w:hAnsiTheme="majorHAnsi" w:cstheme="majorHAnsi"/>
          <w:color w:val="0000FF"/>
          <w:u w:val="single"/>
        </w:rPr>
        <w:t>.</w:t>
      </w:r>
    </w:p>
    <w:p w14:paraId="384EAA77" w14:textId="3CEE5E43" w:rsidR="00E24694" w:rsidRPr="00CE543E" w:rsidRDefault="00E24694" w:rsidP="00966DEE">
      <w:pPr>
        <w:ind w:left="567" w:hanging="567"/>
        <w:rPr>
          <w:rFonts w:asciiTheme="majorHAnsi" w:hAnsiTheme="majorHAnsi" w:cstheme="majorHAnsi"/>
          <w:lang w:val="en-AU"/>
        </w:rPr>
      </w:pPr>
    </w:p>
    <w:p w14:paraId="1FA311AD" w14:textId="7BCA87E0" w:rsidR="00E24694"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 xml:space="preserve">Hire of Furniture and / or the BBQ’s </w:t>
      </w:r>
    </w:p>
    <w:p w14:paraId="4AEF539E" w14:textId="63873857"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Outside tables, chairs and BBQ’s are available for hire (refer costings table)</w:t>
      </w:r>
    </w:p>
    <w:p w14:paraId="6792231A" w14:textId="338207DB" w:rsidR="000A6901"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Under no circumstances are tables and chairs inside the hall permitted outside.</w:t>
      </w:r>
      <w:r w:rsidR="001E0948">
        <w:rPr>
          <w:rFonts w:asciiTheme="majorHAnsi" w:hAnsiTheme="majorHAnsi" w:cstheme="majorHAnsi"/>
          <w:lang w:val="en-AU"/>
        </w:rPr>
        <w:br/>
      </w:r>
    </w:p>
    <w:p w14:paraId="72D01351" w14:textId="49DB9F8A" w:rsidR="0088559E" w:rsidRPr="000A6901" w:rsidRDefault="000A6901" w:rsidP="000A6901">
      <w:pPr>
        <w:rPr>
          <w:rFonts w:asciiTheme="majorHAnsi" w:hAnsiTheme="majorHAnsi" w:cstheme="majorHAnsi"/>
          <w:lang w:val="en-AU"/>
        </w:rPr>
      </w:pPr>
      <w:r>
        <w:rPr>
          <w:rFonts w:asciiTheme="majorHAnsi" w:hAnsiTheme="majorHAnsi" w:cstheme="majorHAnsi"/>
          <w:lang w:val="en-AU"/>
        </w:rPr>
        <w:br w:type="page"/>
      </w:r>
    </w:p>
    <w:p w14:paraId="1ACB39F7" w14:textId="28275F21" w:rsidR="0088559E"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lastRenderedPageBreak/>
        <w:t>Cleaning</w:t>
      </w:r>
    </w:p>
    <w:p w14:paraId="0979452A" w14:textId="75FE3981"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Set-up and clean-up time must be included in your hall hire booking.</w:t>
      </w:r>
    </w:p>
    <w:p w14:paraId="34F10EB6" w14:textId="34C317A1"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It is the responsibility of the hirer to leave the hall in the condition in which it was found.</w:t>
      </w:r>
    </w:p>
    <w:p w14:paraId="4DF35FFC" w14:textId="10D0A704"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This means but is not limited to sweeping the floors, mopping up any spills, wiping down furniture and kitchen benches, washing up dishes etc that were used and putting them away, tidying the bathrooms both inside and outside, clearing the fridge and freezer of all food items, cleaning the BBQ after use, emptying bins into the Otto bins outside (behind the outside toilets) noting the Red </w:t>
      </w:r>
      <w:r w:rsidR="0030254D">
        <w:rPr>
          <w:rFonts w:asciiTheme="majorHAnsi" w:hAnsiTheme="majorHAnsi" w:cstheme="majorHAnsi"/>
          <w:lang w:val="en-AU"/>
        </w:rPr>
        <w:t>G</w:t>
      </w:r>
      <w:r w:rsidRPr="00CE543E">
        <w:rPr>
          <w:rFonts w:asciiTheme="majorHAnsi" w:hAnsiTheme="majorHAnsi" w:cstheme="majorHAnsi"/>
          <w:lang w:val="en-AU"/>
        </w:rPr>
        <w:t xml:space="preserve">eneral Waste and Yellow Recycle purpose bins, new bin liners are to be replaced in all bins that have been used (new liners are stored in a kitchen drawer). </w:t>
      </w:r>
    </w:p>
    <w:p w14:paraId="137074F4" w14:textId="4186401C"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No bottle tops to be left on the lawn, all such waste to be disposed of in appropriate bins.</w:t>
      </w:r>
    </w:p>
    <w:p w14:paraId="424C921A" w14:textId="3CD69E7D"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064E64">
        <w:rPr>
          <w:rFonts w:asciiTheme="majorHAnsi" w:hAnsiTheme="majorHAnsi" w:cstheme="majorHAnsi"/>
          <w:color w:val="0070C0"/>
          <w:lang w:val="en-AU"/>
        </w:rPr>
        <w:t xml:space="preserve">No confetti of any description </w:t>
      </w:r>
      <w:r w:rsidRPr="00CE543E">
        <w:rPr>
          <w:rFonts w:asciiTheme="majorHAnsi" w:hAnsiTheme="majorHAnsi" w:cstheme="majorHAnsi"/>
          <w:lang w:val="en-AU"/>
        </w:rPr>
        <w:t>is to be released at the hall.  This includes throwing of rice or other such material, including biodegradable confetti.</w:t>
      </w:r>
    </w:p>
    <w:p w14:paraId="44A6B142" w14:textId="790B83E4"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All decorations outside the hall are to be removed and disposed of responsibly.</w:t>
      </w:r>
    </w:p>
    <w:p w14:paraId="49CFBEA9" w14:textId="37010704" w:rsidR="0088559E" w:rsidRPr="0036777A" w:rsidRDefault="0088559E"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Failure to clean the hall will result in a cleaning fee charged to the hirer at $90 per hour.</w:t>
      </w:r>
    </w:p>
    <w:p w14:paraId="3D76FED1" w14:textId="32152F37" w:rsidR="004F500D" w:rsidRPr="00CE543E" w:rsidRDefault="004F500D"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Cleaning equipment, brooms, mops, soaps and sprays etc are provided by the EBPA.</w:t>
      </w:r>
    </w:p>
    <w:p w14:paraId="32BCBDA5" w14:textId="77777777" w:rsidR="0088559E" w:rsidRPr="00CE543E" w:rsidRDefault="0088559E" w:rsidP="00966DEE">
      <w:pPr>
        <w:ind w:left="567" w:hanging="567"/>
        <w:rPr>
          <w:rFonts w:asciiTheme="majorHAnsi" w:hAnsiTheme="majorHAnsi" w:cstheme="majorHAnsi"/>
          <w:lang w:val="en-AU"/>
        </w:rPr>
      </w:pPr>
    </w:p>
    <w:p w14:paraId="29B299BA" w14:textId="23A36E77" w:rsidR="00E24694"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Smoking is not permitted in the EBPA hall or within surrounding grounds.</w:t>
      </w:r>
    </w:p>
    <w:p w14:paraId="42A6EE2A" w14:textId="190B8B11" w:rsidR="00E24694" w:rsidRPr="00CE543E" w:rsidRDefault="00E24694" w:rsidP="00966DEE">
      <w:pPr>
        <w:ind w:left="567" w:hanging="567"/>
        <w:rPr>
          <w:rFonts w:asciiTheme="majorHAnsi" w:hAnsiTheme="majorHAnsi" w:cstheme="majorHAnsi"/>
          <w:lang w:val="en-AU"/>
        </w:rPr>
      </w:pPr>
    </w:p>
    <w:p w14:paraId="6AE2BB6D" w14:textId="5E0F89DA" w:rsidR="00E24694"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Alcohol</w:t>
      </w:r>
    </w:p>
    <w:p w14:paraId="15284684" w14:textId="3BA56D40"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The consumption of alcohol in the hall is permitted subject to the hirer complying with the requirements of the Liquor Licensing Act 1997.</w:t>
      </w:r>
    </w:p>
    <w:p w14:paraId="545D067E" w14:textId="4241AEC0"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It is against the law for anyone under the age of 18 to consume alcohol.  Under no circumstances </w:t>
      </w:r>
      <w:r w:rsidR="0030254D">
        <w:rPr>
          <w:rFonts w:asciiTheme="majorHAnsi" w:hAnsiTheme="majorHAnsi" w:cstheme="majorHAnsi"/>
          <w:lang w:val="en-AU"/>
        </w:rPr>
        <w:t>will</w:t>
      </w:r>
      <w:r w:rsidRPr="00CE543E">
        <w:rPr>
          <w:rFonts w:asciiTheme="majorHAnsi" w:hAnsiTheme="majorHAnsi" w:cstheme="majorHAnsi"/>
          <w:lang w:val="en-AU"/>
        </w:rPr>
        <w:t xml:space="preserve"> the EBPA, its committee and members tolerate any breach of the Liquor Licensing Act.</w:t>
      </w:r>
    </w:p>
    <w:p w14:paraId="1B146A3A" w14:textId="7CC6E94F"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The consumption of alcohol must be done within hall limits (building, and fenced in lawn area only) and i</w:t>
      </w:r>
      <w:r w:rsidR="0030254D">
        <w:rPr>
          <w:rFonts w:asciiTheme="majorHAnsi" w:hAnsiTheme="majorHAnsi" w:cstheme="majorHAnsi"/>
          <w:lang w:val="en-AU"/>
        </w:rPr>
        <w:t>s</w:t>
      </w:r>
      <w:r w:rsidRPr="00CE543E">
        <w:rPr>
          <w:rFonts w:asciiTheme="majorHAnsi" w:hAnsiTheme="majorHAnsi" w:cstheme="majorHAnsi"/>
          <w:lang w:val="en-AU"/>
        </w:rPr>
        <w:t xml:space="preserve"> not to extend to the council verge, road or neighbouring properties.</w:t>
      </w:r>
    </w:p>
    <w:p w14:paraId="71AE68A0" w14:textId="659EBC14"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The hirer will be held legally responsible for any offences or damages carried out at the hall, or on public or private land neighbouring the hall as a result.  Part of all of the security deposit will be forfeited should these rules be contravened.</w:t>
      </w:r>
    </w:p>
    <w:p w14:paraId="48D5F01A" w14:textId="5268EF5C" w:rsidR="0088559E" w:rsidRPr="00CE543E" w:rsidRDefault="0088559E" w:rsidP="00966DEE">
      <w:pPr>
        <w:ind w:left="567" w:hanging="567"/>
        <w:rPr>
          <w:rFonts w:asciiTheme="majorHAnsi" w:hAnsiTheme="majorHAnsi" w:cstheme="majorHAnsi"/>
          <w:lang w:val="en-AU"/>
        </w:rPr>
      </w:pPr>
    </w:p>
    <w:p w14:paraId="20CF9B4B" w14:textId="3ED3AD88" w:rsidR="0088559E"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Access to the facility will be arranged with the EB Hall Manager at the time.</w:t>
      </w:r>
    </w:p>
    <w:p w14:paraId="5F66D553" w14:textId="77777777" w:rsidR="0088559E" w:rsidRPr="00CE543E" w:rsidRDefault="0088559E" w:rsidP="00966DEE">
      <w:pPr>
        <w:ind w:left="567" w:hanging="567"/>
        <w:rPr>
          <w:rFonts w:asciiTheme="majorHAnsi" w:hAnsiTheme="majorHAnsi" w:cstheme="majorHAnsi"/>
          <w:lang w:val="en-AU"/>
        </w:rPr>
      </w:pPr>
    </w:p>
    <w:p w14:paraId="2462BFC6" w14:textId="202835C4" w:rsidR="00E24694"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Leaving the facility / end of the function</w:t>
      </w:r>
    </w:p>
    <w:p w14:paraId="41A352DB" w14:textId="2CC90D55"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Please leave the hall as it was found – clean, tidy, furniture returned to its original position, garbage removed, personal food and equipment removed, BBQ’s cleaned etc.</w:t>
      </w:r>
    </w:p>
    <w:p w14:paraId="38113F3C" w14:textId="47EDDAA1"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Ensure windows and doors are locked; turn off lights, instantaneous hot water</w:t>
      </w:r>
      <w:r w:rsidR="00064E64">
        <w:rPr>
          <w:rFonts w:asciiTheme="majorHAnsi" w:hAnsiTheme="majorHAnsi" w:cstheme="majorHAnsi"/>
          <w:lang w:val="en-AU"/>
        </w:rPr>
        <w:t>, air conditioning</w:t>
      </w:r>
      <w:r w:rsidRPr="00CE543E">
        <w:rPr>
          <w:rFonts w:asciiTheme="majorHAnsi" w:hAnsiTheme="majorHAnsi" w:cstheme="majorHAnsi"/>
          <w:lang w:val="en-AU"/>
        </w:rPr>
        <w:t xml:space="preserve"> and other electrical appliances.</w:t>
      </w:r>
    </w:p>
    <w:p w14:paraId="3337C078" w14:textId="7EFF5989"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Ensure all doors and windows are locked.</w:t>
      </w:r>
    </w:p>
    <w:p w14:paraId="251ADF72" w14:textId="77410AC0"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Keys to be returned to their cupboard or lock box.</w:t>
      </w:r>
    </w:p>
    <w:p w14:paraId="1546669B" w14:textId="75F168DE"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Hall manager will inspect the hall and surrounds for damages and cleanliness prior to release of the security deposit.</w:t>
      </w:r>
    </w:p>
    <w:p w14:paraId="21C09C0C" w14:textId="0F24EE29" w:rsidR="0030254D" w:rsidRDefault="0030254D">
      <w:pPr>
        <w:rPr>
          <w:rFonts w:asciiTheme="majorHAnsi" w:hAnsiTheme="majorHAnsi" w:cstheme="majorHAnsi"/>
          <w:lang w:val="en-AU"/>
        </w:rPr>
      </w:pPr>
      <w:r>
        <w:rPr>
          <w:rFonts w:asciiTheme="majorHAnsi" w:hAnsiTheme="majorHAnsi" w:cstheme="majorHAnsi"/>
          <w:lang w:val="en-AU"/>
        </w:rPr>
        <w:br w:type="page"/>
      </w:r>
    </w:p>
    <w:p w14:paraId="3091614F" w14:textId="5D000598" w:rsidR="0088559E"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lastRenderedPageBreak/>
        <w:t xml:space="preserve">Fees and Charges – refer the last </w:t>
      </w:r>
      <w:r w:rsidR="0036777A">
        <w:rPr>
          <w:rFonts w:asciiTheme="majorHAnsi" w:hAnsiTheme="majorHAnsi" w:cstheme="majorHAnsi"/>
          <w:b/>
          <w:u w:val="single"/>
          <w:lang w:val="en-AU"/>
        </w:rPr>
        <w:t>3</w:t>
      </w:r>
      <w:r w:rsidRPr="00CE543E">
        <w:rPr>
          <w:rFonts w:asciiTheme="majorHAnsi" w:hAnsiTheme="majorHAnsi" w:cstheme="majorHAnsi"/>
          <w:b/>
          <w:u w:val="single"/>
          <w:lang w:val="en-AU"/>
        </w:rPr>
        <w:t xml:space="preserve"> pages of this agreement form.</w:t>
      </w:r>
    </w:p>
    <w:p w14:paraId="75D889A1" w14:textId="77777777" w:rsidR="0030254D" w:rsidRPr="00CE543E" w:rsidRDefault="0030254D">
      <w:pPr>
        <w:rPr>
          <w:rFonts w:asciiTheme="majorHAnsi" w:hAnsiTheme="majorHAnsi" w:cstheme="majorHAnsi"/>
          <w:lang w:val="en-AU"/>
        </w:rPr>
      </w:pPr>
    </w:p>
    <w:p w14:paraId="3EC0313E" w14:textId="071414BB" w:rsidR="0088559E"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Booking Confirmation</w:t>
      </w:r>
    </w:p>
    <w:p w14:paraId="1DBC4406" w14:textId="78844F7D"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To make a booking, the hirer must have read the Terms and Conditions contained herein, complete the hire agreement form (</w:t>
      </w:r>
      <w:r w:rsidRPr="0036777A">
        <w:rPr>
          <w:rFonts w:asciiTheme="majorHAnsi" w:hAnsiTheme="majorHAnsi" w:cstheme="majorHAnsi"/>
          <w:b/>
          <w:lang w:val="en-AU"/>
        </w:rPr>
        <w:t>please ensure you complete ALL sections</w:t>
      </w:r>
      <w:r w:rsidRPr="00CE543E">
        <w:rPr>
          <w:rFonts w:asciiTheme="majorHAnsi" w:hAnsiTheme="majorHAnsi" w:cstheme="majorHAnsi"/>
          <w:lang w:val="en-AU"/>
        </w:rPr>
        <w:t xml:space="preserve">), and email a copy of the completed form to the Hall manager at </w:t>
      </w:r>
      <w:hyperlink r:id="rId9" w:history="1">
        <w:r w:rsidRPr="00CE543E">
          <w:rPr>
            <w:rStyle w:val="Hyperlink"/>
            <w:rFonts w:asciiTheme="majorHAnsi" w:hAnsiTheme="majorHAnsi" w:cstheme="majorHAnsi"/>
            <w:lang w:val="en-AU"/>
          </w:rPr>
          <w:t>ebhallbookings@gmail.com</w:t>
        </w:r>
      </w:hyperlink>
    </w:p>
    <w:p w14:paraId="3D7A35D5" w14:textId="12C119C7" w:rsidR="0088559E" w:rsidRDefault="0088559E"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 xml:space="preserve">The booking fee is payable immediately the booking is </w:t>
      </w:r>
      <w:r w:rsidR="001E0948">
        <w:rPr>
          <w:rFonts w:asciiTheme="majorHAnsi" w:hAnsiTheme="majorHAnsi" w:cstheme="majorHAnsi"/>
          <w:color w:val="0070C0"/>
          <w:lang w:val="en-AU"/>
        </w:rPr>
        <w:t>made</w:t>
      </w:r>
      <w:r w:rsidRPr="0036777A">
        <w:rPr>
          <w:rFonts w:asciiTheme="majorHAnsi" w:hAnsiTheme="majorHAnsi" w:cstheme="majorHAnsi"/>
          <w:color w:val="0070C0"/>
          <w:lang w:val="en-AU"/>
        </w:rPr>
        <w:t>.</w:t>
      </w:r>
    </w:p>
    <w:p w14:paraId="388373B7" w14:textId="1EF356AF" w:rsidR="001E0948" w:rsidRPr="0036777A" w:rsidRDefault="001E0948" w:rsidP="00966DEE">
      <w:pPr>
        <w:pStyle w:val="ListParagraph"/>
        <w:numPr>
          <w:ilvl w:val="1"/>
          <w:numId w:val="2"/>
        </w:numPr>
        <w:ind w:left="567" w:hanging="567"/>
        <w:rPr>
          <w:rFonts w:asciiTheme="majorHAnsi" w:hAnsiTheme="majorHAnsi" w:cstheme="majorHAnsi"/>
          <w:color w:val="0070C0"/>
          <w:lang w:val="en-AU"/>
        </w:rPr>
      </w:pPr>
      <w:r>
        <w:rPr>
          <w:rFonts w:asciiTheme="majorHAnsi" w:hAnsiTheme="majorHAnsi" w:cstheme="majorHAnsi"/>
          <w:color w:val="0070C0"/>
          <w:lang w:val="en-AU"/>
        </w:rPr>
        <w:t>A copy of the Transfer Receipt needs to be emailed to the hall manager at the time the Hire Agreement is submitted to secure the booking. Failure to do so will not secure the booking.</w:t>
      </w:r>
    </w:p>
    <w:p w14:paraId="106E30CA" w14:textId="38248867"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The balance of that owed is due no later than 21 days prior to the event or immediately if the event is within those 21 days.</w:t>
      </w:r>
    </w:p>
    <w:p w14:paraId="6C91A9FD" w14:textId="4DFF934A"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Payment must be by way of bank transfer to:</w:t>
      </w:r>
      <w:r w:rsidRPr="00CE543E">
        <w:rPr>
          <w:rFonts w:asciiTheme="majorHAnsi" w:hAnsiTheme="majorHAnsi" w:cstheme="majorHAnsi"/>
          <w:lang w:val="en-AU"/>
        </w:rPr>
        <w:br/>
      </w:r>
      <w:r w:rsidRPr="0036777A">
        <w:rPr>
          <w:rFonts w:asciiTheme="majorHAnsi" w:hAnsiTheme="majorHAnsi" w:cstheme="majorHAnsi"/>
          <w:b/>
          <w:lang w:val="en-AU"/>
        </w:rPr>
        <w:t>EBPA</w:t>
      </w:r>
      <w:r w:rsidRPr="0036777A">
        <w:rPr>
          <w:rFonts w:asciiTheme="majorHAnsi" w:hAnsiTheme="majorHAnsi" w:cstheme="majorHAnsi"/>
          <w:b/>
          <w:lang w:val="en-AU"/>
        </w:rPr>
        <w:br/>
        <w:t>Bendigo Bank</w:t>
      </w:r>
      <w:r w:rsidRPr="0036777A">
        <w:rPr>
          <w:rFonts w:asciiTheme="majorHAnsi" w:hAnsiTheme="majorHAnsi" w:cstheme="majorHAnsi"/>
          <w:b/>
          <w:lang w:val="en-AU"/>
        </w:rPr>
        <w:br/>
        <w:t xml:space="preserve">BSB </w:t>
      </w:r>
      <w:r w:rsidRPr="0036777A">
        <w:rPr>
          <w:rFonts w:asciiTheme="majorHAnsi" w:hAnsiTheme="majorHAnsi" w:cstheme="majorHAnsi"/>
          <w:b/>
          <w:lang w:val="en-AU"/>
        </w:rPr>
        <w:tab/>
      </w:r>
      <w:r w:rsidRPr="0036777A">
        <w:rPr>
          <w:rFonts w:asciiTheme="majorHAnsi" w:hAnsiTheme="majorHAnsi" w:cstheme="majorHAnsi"/>
          <w:b/>
          <w:lang w:val="en-AU"/>
        </w:rPr>
        <w:tab/>
      </w:r>
      <w:r w:rsidR="001E0948">
        <w:rPr>
          <w:rFonts w:asciiTheme="majorHAnsi" w:hAnsiTheme="majorHAnsi" w:cstheme="majorHAnsi"/>
          <w:b/>
          <w:lang w:val="en-AU"/>
        </w:rPr>
        <w:tab/>
      </w:r>
      <w:r w:rsidRPr="0036777A">
        <w:rPr>
          <w:rFonts w:asciiTheme="majorHAnsi" w:hAnsiTheme="majorHAnsi" w:cstheme="majorHAnsi"/>
          <w:b/>
          <w:lang w:val="en-AU"/>
        </w:rPr>
        <w:t>633 000</w:t>
      </w:r>
      <w:r w:rsidRPr="0036777A">
        <w:rPr>
          <w:rFonts w:asciiTheme="majorHAnsi" w:hAnsiTheme="majorHAnsi" w:cstheme="majorHAnsi"/>
          <w:b/>
          <w:lang w:val="en-AU"/>
        </w:rPr>
        <w:br/>
        <w:t xml:space="preserve">Account </w:t>
      </w:r>
      <w:r w:rsidRPr="0036777A">
        <w:rPr>
          <w:rFonts w:asciiTheme="majorHAnsi" w:hAnsiTheme="majorHAnsi" w:cstheme="majorHAnsi"/>
          <w:b/>
          <w:lang w:val="en-AU"/>
        </w:rPr>
        <w:tab/>
      </w:r>
      <w:r w:rsidR="00966DEE" w:rsidRPr="0036777A">
        <w:rPr>
          <w:rFonts w:asciiTheme="majorHAnsi" w:hAnsiTheme="majorHAnsi" w:cstheme="majorHAnsi"/>
          <w:b/>
          <w:lang w:val="en-AU"/>
        </w:rPr>
        <w:tab/>
      </w:r>
      <w:r w:rsidRPr="0036777A">
        <w:rPr>
          <w:rFonts w:asciiTheme="majorHAnsi" w:hAnsiTheme="majorHAnsi" w:cstheme="majorHAnsi"/>
          <w:b/>
          <w:lang w:val="en-AU"/>
        </w:rPr>
        <w:t>168335677</w:t>
      </w:r>
      <w:r w:rsidRPr="0036777A">
        <w:rPr>
          <w:rFonts w:asciiTheme="majorHAnsi" w:hAnsiTheme="majorHAnsi" w:cstheme="majorHAnsi"/>
          <w:b/>
          <w:lang w:val="en-AU"/>
        </w:rPr>
        <w:br/>
      </w:r>
      <w:r w:rsidRPr="00CE543E">
        <w:rPr>
          <w:rFonts w:asciiTheme="majorHAnsi" w:hAnsiTheme="majorHAnsi" w:cstheme="majorHAnsi"/>
          <w:lang w:val="en-AU"/>
        </w:rPr>
        <w:t>If payment in full has not been made within 21 days of the event, your event may be cancelled with no monies already paid to be refunded.</w:t>
      </w:r>
    </w:p>
    <w:p w14:paraId="28664B44" w14:textId="77777777" w:rsidR="0088559E" w:rsidRPr="00CE543E" w:rsidRDefault="0088559E" w:rsidP="00966DEE">
      <w:pPr>
        <w:ind w:left="567" w:hanging="567"/>
        <w:rPr>
          <w:rFonts w:asciiTheme="majorHAnsi" w:hAnsiTheme="majorHAnsi" w:cstheme="majorHAnsi"/>
          <w:lang w:val="en-AU"/>
        </w:rPr>
      </w:pPr>
    </w:p>
    <w:p w14:paraId="70103A6D" w14:textId="4D306D10" w:rsidR="0088559E"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Security deposit</w:t>
      </w:r>
    </w:p>
    <w:p w14:paraId="55D4EC35" w14:textId="7412AF07" w:rsidR="0088559E" w:rsidRPr="0036777A" w:rsidRDefault="0088559E"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Any damage or inconvenience caused to the hall, furniture, equipment or hall management will cause forfeiture of the security deposit in part or in full at the discretion of the EBPA.</w:t>
      </w:r>
    </w:p>
    <w:p w14:paraId="712229AA" w14:textId="1D31155D" w:rsidR="0088559E" w:rsidRPr="0036777A" w:rsidRDefault="0088559E" w:rsidP="00966DEE">
      <w:pPr>
        <w:pStyle w:val="ListParagraph"/>
        <w:numPr>
          <w:ilvl w:val="1"/>
          <w:numId w:val="2"/>
        </w:numPr>
        <w:ind w:left="567" w:hanging="567"/>
        <w:rPr>
          <w:rFonts w:asciiTheme="majorHAnsi" w:hAnsiTheme="majorHAnsi" w:cstheme="majorHAnsi"/>
          <w:color w:val="0070C0"/>
          <w:lang w:val="en-AU"/>
        </w:rPr>
      </w:pPr>
      <w:r w:rsidRPr="0036777A">
        <w:rPr>
          <w:rFonts w:asciiTheme="majorHAnsi" w:hAnsiTheme="majorHAnsi" w:cstheme="majorHAnsi"/>
          <w:color w:val="0070C0"/>
          <w:lang w:val="en-AU"/>
        </w:rPr>
        <w:t>Any damage or inconvenience caused to neighbouring properties or public land in the vicinity of the hall will cause forfeiture of the security deposit in part or in full at the discretion of the EBPA.</w:t>
      </w:r>
    </w:p>
    <w:p w14:paraId="0C883AA8" w14:textId="06A3DF96"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 xml:space="preserve">If any penalty cleaning is required, the EBPA will deduct </w:t>
      </w:r>
      <w:r w:rsidR="00064E64">
        <w:rPr>
          <w:rFonts w:asciiTheme="majorHAnsi" w:hAnsiTheme="majorHAnsi" w:cstheme="majorHAnsi"/>
          <w:lang w:val="en-AU"/>
        </w:rPr>
        <w:t xml:space="preserve">a minimum of </w:t>
      </w:r>
      <w:r w:rsidRPr="00CE543E">
        <w:rPr>
          <w:rFonts w:asciiTheme="majorHAnsi" w:hAnsiTheme="majorHAnsi" w:cstheme="majorHAnsi"/>
          <w:lang w:val="en-AU"/>
        </w:rPr>
        <w:t>$90 per hour from the security deposit to cover these costs.</w:t>
      </w:r>
    </w:p>
    <w:p w14:paraId="677C86C7" w14:textId="2117E908"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EBPA reserves the right to recover additional costs incurred above and beyond the amount of the security deposit.</w:t>
      </w:r>
    </w:p>
    <w:p w14:paraId="2D539221" w14:textId="62AE3671" w:rsidR="0088559E" w:rsidRPr="00CE543E" w:rsidRDefault="0088559E"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After the function, the EBPA wi</w:t>
      </w:r>
      <w:r w:rsidR="00742A68" w:rsidRPr="00CE543E">
        <w:rPr>
          <w:rFonts w:asciiTheme="majorHAnsi" w:hAnsiTheme="majorHAnsi" w:cstheme="majorHAnsi"/>
          <w:lang w:val="en-AU"/>
        </w:rPr>
        <w:t>l</w:t>
      </w:r>
      <w:r w:rsidRPr="00CE543E">
        <w:rPr>
          <w:rFonts w:asciiTheme="majorHAnsi" w:hAnsiTheme="majorHAnsi" w:cstheme="majorHAnsi"/>
          <w:lang w:val="en-AU"/>
        </w:rPr>
        <w:t>l refund the security deposit (less any additional fees) by electronic transfer to the account from which original payment was made.  This will be done within 10 working days (subject to bank transfer times)</w:t>
      </w:r>
      <w:r w:rsidR="00064E64">
        <w:rPr>
          <w:rFonts w:asciiTheme="majorHAnsi" w:hAnsiTheme="majorHAnsi" w:cstheme="majorHAnsi"/>
          <w:lang w:val="en-AU"/>
        </w:rPr>
        <w:t xml:space="preserve"> of the event</w:t>
      </w:r>
      <w:r w:rsidRPr="00CE543E">
        <w:rPr>
          <w:rFonts w:asciiTheme="majorHAnsi" w:hAnsiTheme="majorHAnsi" w:cstheme="majorHAnsi"/>
          <w:lang w:val="en-AU"/>
        </w:rPr>
        <w:t>.</w:t>
      </w:r>
    </w:p>
    <w:p w14:paraId="3D16C774" w14:textId="77777777" w:rsidR="008C55BF" w:rsidRPr="00CE543E" w:rsidRDefault="008C55BF" w:rsidP="00966DEE">
      <w:pPr>
        <w:ind w:left="567" w:hanging="567"/>
        <w:rPr>
          <w:rFonts w:asciiTheme="majorHAnsi" w:hAnsiTheme="majorHAnsi" w:cstheme="majorHAnsi"/>
          <w:lang w:val="en-AU"/>
        </w:rPr>
      </w:pPr>
    </w:p>
    <w:p w14:paraId="24D06DA8" w14:textId="2386197A" w:rsidR="0088559E" w:rsidRPr="00CE543E" w:rsidRDefault="0088559E" w:rsidP="00966DEE">
      <w:pPr>
        <w:pStyle w:val="ListParagraph"/>
        <w:numPr>
          <w:ilvl w:val="0"/>
          <w:numId w:val="2"/>
        </w:numPr>
        <w:ind w:left="567" w:hanging="567"/>
        <w:rPr>
          <w:rFonts w:asciiTheme="majorHAnsi" w:hAnsiTheme="majorHAnsi" w:cstheme="majorHAnsi"/>
          <w:b/>
          <w:u w:val="single"/>
          <w:lang w:val="en-AU"/>
        </w:rPr>
      </w:pPr>
      <w:r w:rsidRPr="00CE543E">
        <w:rPr>
          <w:rFonts w:asciiTheme="majorHAnsi" w:hAnsiTheme="majorHAnsi" w:cstheme="majorHAnsi"/>
          <w:b/>
          <w:u w:val="single"/>
          <w:lang w:val="en-AU"/>
        </w:rPr>
        <w:t>Cancellation or changes to the booking</w:t>
      </w:r>
    </w:p>
    <w:p w14:paraId="069841A5" w14:textId="3B384729" w:rsidR="00966DEE" w:rsidRPr="00CE543E" w:rsidRDefault="00742A68"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Should the hirer wish to cancel the event after payment in full has been made the security deposit will be refunded plus (</w:t>
      </w:r>
      <w:proofErr w:type="spellStart"/>
      <w:r w:rsidRPr="00CE543E">
        <w:rPr>
          <w:rFonts w:asciiTheme="majorHAnsi" w:hAnsiTheme="majorHAnsi" w:cstheme="majorHAnsi"/>
          <w:lang w:val="en-AU"/>
        </w:rPr>
        <w:t>i</w:t>
      </w:r>
      <w:proofErr w:type="spellEnd"/>
      <w:r w:rsidRPr="00CE543E">
        <w:rPr>
          <w:rFonts w:asciiTheme="majorHAnsi" w:hAnsiTheme="majorHAnsi" w:cstheme="majorHAnsi"/>
          <w:lang w:val="en-AU"/>
        </w:rPr>
        <w:t xml:space="preserve">) Hire fees will be refunded in full if the event is more than 21 days out from cancellation (ii) 50% of the hire fee if the event is within 7 and 21 days or cancellation, or (iii) zero refund if the event is within 7 days or less of notice to cancel.  </w:t>
      </w:r>
      <w:r w:rsidR="00064E64">
        <w:rPr>
          <w:rFonts w:asciiTheme="majorHAnsi" w:hAnsiTheme="majorHAnsi" w:cstheme="majorHAnsi"/>
          <w:lang w:val="en-AU"/>
        </w:rPr>
        <w:t xml:space="preserve">The booking fee is non-refundable.  </w:t>
      </w:r>
      <w:r w:rsidRPr="00CE543E">
        <w:rPr>
          <w:rFonts w:asciiTheme="majorHAnsi" w:hAnsiTheme="majorHAnsi" w:cstheme="majorHAnsi"/>
          <w:lang w:val="en-AU"/>
        </w:rPr>
        <w:t xml:space="preserve">All cancellation requests need to be emailed to </w:t>
      </w:r>
      <w:hyperlink r:id="rId10" w:history="1">
        <w:r w:rsidR="00966DEE" w:rsidRPr="00CE543E">
          <w:rPr>
            <w:rStyle w:val="Hyperlink"/>
            <w:rFonts w:asciiTheme="majorHAnsi" w:hAnsiTheme="majorHAnsi" w:cstheme="majorHAnsi"/>
            <w:lang w:val="en-AU"/>
          </w:rPr>
          <w:t>ebhallbookings@gmail.com</w:t>
        </w:r>
      </w:hyperlink>
    </w:p>
    <w:p w14:paraId="0BA429B2" w14:textId="48EB513C" w:rsidR="0088559E" w:rsidRPr="00CE543E" w:rsidRDefault="00742A68" w:rsidP="00966DEE">
      <w:pPr>
        <w:pStyle w:val="ListParagraph"/>
        <w:numPr>
          <w:ilvl w:val="1"/>
          <w:numId w:val="2"/>
        </w:numPr>
        <w:ind w:left="567" w:hanging="567"/>
        <w:rPr>
          <w:rFonts w:asciiTheme="majorHAnsi" w:hAnsiTheme="majorHAnsi" w:cstheme="majorHAnsi"/>
          <w:lang w:val="en-AU"/>
        </w:rPr>
      </w:pPr>
      <w:r w:rsidRPr="00CE543E">
        <w:rPr>
          <w:rFonts w:asciiTheme="majorHAnsi" w:hAnsiTheme="majorHAnsi" w:cstheme="majorHAnsi"/>
          <w:lang w:val="en-AU"/>
        </w:rPr>
        <w:t>Events may be postponed without loss of hire fee, at the discretion of the EBPA.</w:t>
      </w:r>
    </w:p>
    <w:p w14:paraId="412D60B2" w14:textId="04E35520" w:rsidR="0088559E" w:rsidRPr="00CE543E" w:rsidRDefault="0088559E">
      <w:pPr>
        <w:rPr>
          <w:rFonts w:asciiTheme="majorHAnsi" w:hAnsiTheme="majorHAnsi" w:cstheme="majorHAnsi"/>
          <w:lang w:val="en-AU"/>
        </w:rPr>
      </w:pPr>
    </w:p>
    <w:p w14:paraId="636E7A1C" w14:textId="204F631C" w:rsidR="000A6901" w:rsidRPr="000A6901" w:rsidRDefault="004F500D" w:rsidP="000A6901">
      <w:pPr>
        <w:rPr>
          <w:rFonts w:asciiTheme="majorHAnsi" w:hAnsiTheme="majorHAnsi" w:cstheme="majorHAnsi"/>
          <w:lang w:val="en-AU"/>
        </w:rPr>
      </w:pPr>
      <w:r w:rsidRPr="00CE543E">
        <w:rPr>
          <w:rFonts w:asciiTheme="majorHAnsi" w:hAnsiTheme="majorHAnsi" w:cstheme="majorHAnsi"/>
          <w:lang w:val="en-AU"/>
        </w:rPr>
        <w:br w:type="page"/>
      </w:r>
    </w:p>
    <w:p w14:paraId="324DA999" w14:textId="77777777" w:rsidR="000A6901" w:rsidRDefault="000A6901" w:rsidP="000A6901">
      <w:pPr>
        <w:pBdr>
          <w:top w:val="single" w:sz="4" w:space="1" w:color="auto"/>
          <w:left w:val="single" w:sz="4" w:space="4" w:color="auto"/>
          <w:bottom w:val="single" w:sz="4" w:space="1" w:color="auto"/>
          <w:right w:val="single" w:sz="4" w:space="4" w:color="auto"/>
        </w:pBdr>
        <w:rPr>
          <w:rFonts w:asciiTheme="majorHAnsi" w:hAnsiTheme="majorHAnsi" w:cstheme="majorHAnsi"/>
          <w:b/>
          <w:lang w:val="en-AU"/>
        </w:rPr>
      </w:pPr>
    </w:p>
    <w:p w14:paraId="6B1E1361" w14:textId="7E5BFAC8" w:rsidR="000A6901" w:rsidRDefault="00E019C4" w:rsidP="000A6901">
      <w:pPr>
        <w:pBdr>
          <w:top w:val="single" w:sz="4" w:space="1" w:color="auto"/>
          <w:left w:val="single" w:sz="4" w:space="4" w:color="auto"/>
          <w:bottom w:val="single" w:sz="4" w:space="1" w:color="auto"/>
          <w:right w:val="single" w:sz="4" w:space="4" w:color="auto"/>
        </w:pBdr>
        <w:jc w:val="center"/>
        <w:rPr>
          <w:rFonts w:asciiTheme="majorHAnsi" w:hAnsiTheme="majorHAnsi" w:cstheme="majorHAnsi"/>
          <w:b/>
          <w:lang w:val="en-AU"/>
        </w:rPr>
      </w:pPr>
      <w:r w:rsidRPr="000A6901">
        <w:rPr>
          <w:rFonts w:asciiTheme="majorHAnsi" w:hAnsiTheme="majorHAnsi" w:cstheme="majorHAnsi"/>
          <w:b/>
          <w:sz w:val="32"/>
          <w:szCs w:val="32"/>
          <w:lang w:val="en-AU"/>
        </w:rPr>
        <w:t xml:space="preserve">EBPA Hall Hire </w:t>
      </w:r>
      <w:r w:rsidR="000A6901" w:rsidRPr="000A6901">
        <w:rPr>
          <w:rFonts w:asciiTheme="majorHAnsi" w:hAnsiTheme="majorHAnsi" w:cstheme="majorHAnsi"/>
          <w:b/>
          <w:sz w:val="32"/>
          <w:szCs w:val="32"/>
          <w:lang w:val="en-AU"/>
        </w:rPr>
        <w:t>Agreement</w:t>
      </w:r>
    </w:p>
    <w:p w14:paraId="0AF25A1C" w14:textId="628388A5" w:rsidR="000A6901" w:rsidRDefault="004F500D" w:rsidP="00C40274">
      <w:pPr>
        <w:pBdr>
          <w:top w:val="single" w:sz="4" w:space="1" w:color="auto"/>
          <w:left w:val="single" w:sz="4" w:space="4" w:color="auto"/>
          <w:bottom w:val="single" w:sz="4" w:space="1" w:color="auto"/>
          <w:right w:val="single" w:sz="4" w:space="4" w:color="auto"/>
        </w:pBdr>
        <w:jc w:val="center"/>
        <w:rPr>
          <w:rStyle w:val="Hyperlink"/>
          <w:rFonts w:asciiTheme="majorHAnsi" w:hAnsiTheme="majorHAnsi" w:cstheme="majorHAnsi"/>
          <w:b/>
          <w:color w:val="0070C0"/>
          <w:lang w:val="en-AU"/>
        </w:rPr>
      </w:pPr>
      <w:r w:rsidRPr="00CE543E">
        <w:rPr>
          <w:rFonts w:asciiTheme="majorHAnsi" w:hAnsiTheme="majorHAnsi" w:cstheme="majorHAnsi"/>
          <w:b/>
          <w:lang w:val="en-AU"/>
        </w:rPr>
        <w:t xml:space="preserve">Please complete the following pages and email to </w:t>
      </w:r>
      <w:hyperlink r:id="rId11" w:history="1">
        <w:r w:rsidRPr="00CE543E">
          <w:rPr>
            <w:rStyle w:val="Hyperlink"/>
            <w:rFonts w:asciiTheme="majorHAnsi" w:hAnsiTheme="majorHAnsi" w:cstheme="majorHAnsi"/>
            <w:b/>
            <w:color w:val="0070C0"/>
            <w:lang w:val="en-AU"/>
          </w:rPr>
          <w:t>ebhallbookings@gmail.com</w:t>
        </w:r>
      </w:hyperlink>
    </w:p>
    <w:p w14:paraId="337EB03C" w14:textId="77777777" w:rsidR="000A6901" w:rsidRPr="000A6901" w:rsidRDefault="000A6901" w:rsidP="000A6901">
      <w:pPr>
        <w:pBdr>
          <w:top w:val="single" w:sz="4" w:space="1" w:color="auto"/>
          <w:left w:val="single" w:sz="4" w:space="4" w:color="auto"/>
          <w:bottom w:val="single" w:sz="4" w:space="1" w:color="auto"/>
          <w:right w:val="single" w:sz="4" w:space="4" w:color="auto"/>
        </w:pBdr>
        <w:rPr>
          <w:rFonts w:asciiTheme="majorHAnsi" w:hAnsiTheme="majorHAnsi" w:cstheme="majorHAnsi"/>
          <w:b/>
          <w:color w:val="0070C0"/>
          <w:u w:val="single"/>
          <w:lang w:val="en-AU"/>
        </w:rPr>
      </w:pPr>
    </w:p>
    <w:p w14:paraId="6D913479" w14:textId="77777777" w:rsidR="004F500D" w:rsidRPr="00CE543E" w:rsidRDefault="004F500D">
      <w:pPr>
        <w:rPr>
          <w:rFonts w:asciiTheme="majorHAnsi" w:hAnsiTheme="majorHAnsi" w:cstheme="majorHAnsi"/>
          <w:lang w:val="en-AU"/>
        </w:rPr>
      </w:pPr>
    </w:p>
    <w:p w14:paraId="3E00937A" w14:textId="27CDC69D" w:rsidR="00E019C4" w:rsidRPr="00CE543E" w:rsidRDefault="00E019C4" w:rsidP="00E019C4">
      <w:pPr>
        <w:spacing w:line="360" w:lineRule="auto"/>
        <w:ind w:right="-478"/>
        <w:rPr>
          <w:rFonts w:asciiTheme="majorHAnsi" w:eastAsia="Calibri" w:hAnsiTheme="majorHAnsi" w:cstheme="majorHAnsi"/>
        </w:rPr>
      </w:pPr>
      <w:r w:rsidRPr="00CE543E">
        <w:rPr>
          <w:rFonts w:asciiTheme="majorHAnsi" w:eastAsia="Calibri" w:hAnsiTheme="majorHAnsi" w:cstheme="majorHAnsi"/>
        </w:rPr>
        <w:t xml:space="preserve">The Hirer accepts responsibility to fully financially compensate the EBPA for any damages that occur to the property of the EBPA &amp; neighbouring property as a consequence of the hire. The Hirer accepts that the EBPA will pursue its rights for compensation under the terms of this Agreement. The Hirer agrees to be bound by the Terms &amp; Conditions as attached to this Agreement form and published on the Empire Bay Progress </w:t>
      </w:r>
      <w:r w:rsidR="0030254D">
        <w:rPr>
          <w:rFonts w:asciiTheme="majorHAnsi" w:eastAsia="Calibri" w:hAnsiTheme="majorHAnsi" w:cstheme="majorHAnsi"/>
        </w:rPr>
        <w:t xml:space="preserve">Association </w:t>
      </w:r>
      <w:r w:rsidRPr="00CE543E">
        <w:rPr>
          <w:rFonts w:asciiTheme="majorHAnsi" w:eastAsia="Calibri" w:hAnsiTheme="majorHAnsi" w:cstheme="majorHAnsi"/>
        </w:rPr>
        <w:t>website - http://empirebayprogress.org.au.</w:t>
      </w:r>
    </w:p>
    <w:p w14:paraId="13636382" w14:textId="77777777" w:rsidR="00E019C4" w:rsidRPr="00CE543E" w:rsidRDefault="00E019C4" w:rsidP="00E019C4">
      <w:pPr>
        <w:tabs>
          <w:tab w:val="right" w:pos="8931"/>
        </w:tabs>
        <w:spacing w:after="120" w:line="360" w:lineRule="auto"/>
        <w:ind w:right="-488"/>
        <w:rPr>
          <w:rFonts w:asciiTheme="majorHAnsi" w:eastAsia="Calibri" w:hAnsiTheme="majorHAnsi" w:cstheme="majorHAnsi"/>
        </w:rPr>
      </w:pPr>
      <w:r w:rsidRPr="00CE543E">
        <w:rPr>
          <w:rFonts w:asciiTheme="majorHAnsi" w:eastAsia="Calibri" w:hAnsiTheme="majorHAnsi" w:cstheme="majorHAnsi"/>
        </w:rPr>
        <w:t xml:space="preserve">Please complete these pages of the form and email to </w:t>
      </w:r>
      <w:hyperlink r:id="rId12" w:history="1">
        <w:r w:rsidRPr="00CE543E">
          <w:rPr>
            <w:rFonts w:asciiTheme="majorHAnsi" w:hAnsiTheme="majorHAnsi" w:cstheme="majorHAnsi"/>
            <w:color w:val="0070C0"/>
          </w:rPr>
          <w:t>EBHallBookings@gmail.com</w:t>
        </w:r>
      </w:hyperlink>
    </w:p>
    <w:tbl>
      <w:tblPr>
        <w:tblStyle w:val="TableGrid"/>
        <w:tblW w:w="0" w:type="auto"/>
        <w:tblLook w:val="04A0" w:firstRow="1" w:lastRow="0" w:firstColumn="1" w:lastColumn="0" w:noHBand="0" w:noVBand="1"/>
      </w:tblPr>
      <w:tblGrid>
        <w:gridCol w:w="2972"/>
        <w:gridCol w:w="6038"/>
      </w:tblGrid>
      <w:tr w:rsidR="00E019C4" w:rsidRPr="00CE543E" w14:paraId="6C84A3B3" w14:textId="77777777" w:rsidTr="00D52834">
        <w:tc>
          <w:tcPr>
            <w:tcW w:w="2972" w:type="dxa"/>
          </w:tcPr>
          <w:p w14:paraId="7987DA4E" w14:textId="3535D051" w:rsidR="00D52834" w:rsidRPr="00D52834" w:rsidRDefault="00D52834" w:rsidP="00D52834">
            <w:pPr>
              <w:rPr>
                <w:rFonts w:asciiTheme="majorHAnsi" w:eastAsia="Calibri" w:hAnsiTheme="majorHAnsi" w:cstheme="majorHAnsi"/>
                <w:bCs/>
              </w:rPr>
            </w:pPr>
            <w:r w:rsidRPr="00D52834">
              <w:rPr>
                <w:rFonts w:asciiTheme="majorHAnsi" w:eastAsia="Calibri" w:hAnsiTheme="majorHAnsi" w:cstheme="majorHAnsi"/>
                <w:bCs/>
                <w:u w:val="single"/>
              </w:rPr>
              <w:t>Today’s</w:t>
            </w:r>
            <w:r w:rsidRPr="00D52834">
              <w:rPr>
                <w:rFonts w:asciiTheme="majorHAnsi" w:eastAsia="Calibri" w:hAnsiTheme="majorHAnsi" w:cstheme="majorHAnsi"/>
                <w:bCs/>
              </w:rPr>
              <w:t xml:space="preserve"> date</w:t>
            </w:r>
          </w:p>
          <w:p w14:paraId="1B1A64E4" w14:textId="031B338E" w:rsidR="00E019C4" w:rsidRPr="00CE543E" w:rsidRDefault="00E019C4">
            <w:pPr>
              <w:rPr>
                <w:rFonts w:asciiTheme="majorHAnsi" w:eastAsia="Calibri" w:hAnsiTheme="majorHAnsi" w:cstheme="majorHAnsi"/>
                <w:b/>
              </w:rPr>
            </w:pPr>
          </w:p>
        </w:tc>
        <w:tc>
          <w:tcPr>
            <w:tcW w:w="6038" w:type="dxa"/>
          </w:tcPr>
          <w:p w14:paraId="3B19EC22" w14:textId="7CB6C6B4" w:rsidR="00E019C4" w:rsidRPr="00CE543E" w:rsidRDefault="00E019C4" w:rsidP="00D52834">
            <w:pPr>
              <w:rPr>
                <w:rFonts w:asciiTheme="majorHAnsi" w:eastAsia="Calibri" w:hAnsiTheme="majorHAnsi" w:cstheme="majorHAnsi"/>
                <w:b/>
              </w:rPr>
            </w:pPr>
          </w:p>
        </w:tc>
      </w:tr>
      <w:tr w:rsidR="00E019C4" w:rsidRPr="00CE543E" w14:paraId="2D87CDEA" w14:textId="77777777" w:rsidTr="00D52834">
        <w:tc>
          <w:tcPr>
            <w:tcW w:w="2972" w:type="dxa"/>
          </w:tcPr>
          <w:p w14:paraId="07964040" w14:textId="4902C7C9" w:rsidR="00E019C4" w:rsidRPr="00CE543E" w:rsidRDefault="003C420D">
            <w:pPr>
              <w:rPr>
                <w:rFonts w:asciiTheme="majorHAnsi" w:eastAsia="Calibri" w:hAnsiTheme="majorHAnsi" w:cstheme="majorHAnsi"/>
              </w:rPr>
            </w:pPr>
            <w:r>
              <w:rPr>
                <w:rFonts w:asciiTheme="majorHAnsi" w:eastAsia="Calibri" w:hAnsiTheme="majorHAnsi" w:cstheme="majorHAnsi"/>
              </w:rPr>
              <w:t>Name of person / organisation hiring the hall</w:t>
            </w:r>
          </w:p>
          <w:p w14:paraId="3788F194" w14:textId="7AEA3F95" w:rsidR="00E019C4" w:rsidRPr="00CE543E" w:rsidRDefault="00E019C4">
            <w:pPr>
              <w:rPr>
                <w:rFonts w:asciiTheme="majorHAnsi" w:eastAsia="Calibri" w:hAnsiTheme="majorHAnsi" w:cstheme="majorHAnsi"/>
              </w:rPr>
            </w:pPr>
          </w:p>
        </w:tc>
        <w:tc>
          <w:tcPr>
            <w:tcW w:w="6038" w:type="dxa"/>
          </w:tcPr>
          <w:p w14:paraId="1BA895CE" w14:textId="77777777" w:rsidR="00E019C4" w:rsidRPr="00CE543E" w:rsidRDefault="00E019C4">
            <w:pPr>
              <w:rPr>
                <w:rFonts w:asciiTheme="majorHAnsi" w:eastAsia="Calibri" w:hAnsiTheme="majorHAnsi" w:cstheme="majorHAnsi"/>
              </w:rPr>
            </w:pPr>
          </w:p>
        </w:tc>
      </w:tr>
      <w:tr w:rsidR="00E019C4" w:rsidRPr="00CE543E" w14:paraId="5BAD7425" w14:textId="77777777" w:rsidTr="00D52834">
        <w:tc>
          <w:tcPr>
            <w:tcW w:w="2972" w:type="dxa"/>
          </w:tcPr>
          <w:p w14:paraId="65CBB857" w14:textId="77777777" w:rsidR="00E019C4" w:rsidRPr="00CE543E" w:rsidRDefault="00E019C4" w:rsidP="00E019C4">
            <w:pPr>
              <w:rPr>
                <w:rFonts w:asciiTheme="majorHAnsi" w:eastAsia="Calibri" w:hAnsiTheme="majorHAnsi" w:cstheme="majorHAnsi"/>
              </w:rPr>
            </w:pPr>
            <w:r w:rsidRPr="00CE543E">
              <w:rPr>
                <w:rFonts w:asciiTheme="majorHAnsi" w:eastAsia="Calibri" w:hAnsiTheme="majorHAnsi" w:cstheme="majorHAnsi"/>
              </w:rPr>
              <w:t>Mobile number</w:t>
            </w:r>
          </w:p>
          <w:p w14:paraId="4DF347D3" w14:textId="2A2B9A50" w:rsidR="00E019C4" w:rsidRPr="00CE543E" w:rsidRDefault="00E019C4" w:rsidP="00E019C4">
            <w:pPr>
              <w:rPr>
                <w:rFonts w:asciiTheme="majorHAnsi" w:eastAsia="Calibri" w:hAnsiTheme="majorHAnsi" w:cstheme="majorHAnsi"/>
              </w:rPr>
            </w:pPr>
          </w:p>
        </w:tc>
        <w:tc>
          <w:tcPr>
            <w:tcW w:w="6038" w:type="dxa"/>
          </w:tcPr>
          <w:p w14:paraId="09173DE0" w14:textId="77777777" w:rsidR="00E019C4" w:rsidRPr="00CE543E" w:rsidRDefault="00E019C4" w:rsidP="00E019C4">
            <w:pPr>
              <w:rPr>
                <w:rFonts w:asciiTheme="majorHAnsi" w:eastAsia="Calibri" w:hAnsiTheme="majorHAnsi" w:cstheme="majorHAnsi"/>
              </w:rPr>
            </w:pPr>
          </w:p>
        </w:tc>
      </w:tr>
      <w:tr w:rsidR="00E019C4" w:rsidRPr="00CE543E" w14:paraId="761B01E3" w14:textId="77777777" w:rsidTr="00D52834">
        <w:tc>
          <w:tcPr>
            <w:tcW w:w="2972" w:type="dxa"/>
          </w:tcPr>
          <w:p w14:paraId="6AB76B68" w14:textId="77777777" w:rsidR="00E019C4" w:rsidRPr="00CE543E" w:rsidRDefault="00E019C4" w:rsidP="00E019C4">
            <w:pPr>
              <w:rPr>
                <w:rFonts w:asciiTheme="majorHAnsi" w:eastAsia="Calibri" w:hAnsiTheme="majorHAnsi" w:cstheme="majorHAnsi"/>
              </w:rPr>
            </w:pPr>
            <w:r w:rsidRPr="00CE543E">
              <w:rPr>
                <w:rFonts w:asciiTheme="majorHAnsi" w:eastAsia="Calibri" w:hAnsiTheme="majorHAnsi" w:cstheme="majorHAnsi"/>
              </w:rPr>
              <w:t>Email address</w:t>
            </w:r>
          </w:p>
          <w:p w14:paraId="284D8B01" w14:textId="536BD42C" w:rsidR="00E019C4" w:rsidRPr="00CE543E" w:rsidRDefault="00E019C4" w:rsidP="00E019C4">
            <w:pPr>
              <w:rPr>
                <w:rFonts w:asciiTheme="majorHAnsi" w:eastAsia="Calibri" w:hAnsiTheme="majorHAnsi" w:cstheme="majorHAnsi"/>
              </w:rPr>
            </w:pPr>
          </w:p>
        </w:tc>
        <w:tc>
          <w:tcPr>
            <w:tcW w:w="6038" w:type="dxa"/>
          </w:tcPr>
          <w:p w14:paraId="41DA7DDB" w14:textId="77777777" w:rsidR="00E019C4" w:rsidRPr="00CE543E" w:rsidRDefault="00E019C4" w:rsidP="00E019C4">
            <w:pPr>
              <w:rPr>
                <w:rFonts w:asciiTheme="majorHAnsi" w:eastAsia="Calibri" w:hAnsiTheme="majorHAnsi" w:cstheme="majorHAnsi"/>
              </w:rPr>
            </w:pPr>
          </w:p>
        </w:tc>
      </w:tr>
      <w:tr w:rsidR="00E019C4" w:rsidRPr="00CE543E" w14:paraId="0F684A18" w14:textId="77777777" w:rsidTr="00D52834">
        <w:tc>
          <w:tcPr>
            <w:tcW w:w="2972" w:type="dxa"/>
          </w:tcPr>
          <w:p w14:paraId="48758153" w14:textId="0E1562C4" w:rsidR="00E019C4" w:rsidRPr="00CE543E" w:rsidRDefault="00064E64" w:rsidP="00E019C4">
            <w:pPr>
              <w:rPr>
                <w:rFonts w:asciiTheme="majorHAnsi" w:eastAsia="Calibri" w:hAnsiTheme="majorHAnsi" w:cstheme="majorHAnsi"/>
              </w:rPr>
            </w:pPr>
            <w:r>
              <w:rPr>
                <w:rFonts w:asciiTheme="majorHAnsi" w:eastAsia="Calibri" w:hAnsiTheme="majorHAnsi" w:cstheme="majorHAnsi"/>
              </w:rPr>
              <w:t xml:space="preserve">Home </w:t>
            </w:r>
            <w:r w:rsidR="00E019C4" w:rsidRPr="00CE543E">
              <w:rPr>
                <w:rFonts w:asciiTheme="majorHAnsi" w:eastAsia="Calibri" w:hAnsiTheme="majorHAnsi" w:cstheme="majorHAnsi"/>
              </w:rPr>
              <w:t>Address of hirer</w:t>
            </w:r>
          </w:p>
          <w:p w14:paraId="6482CE2E" w14:textId="77CE829C" w:rsidR="00E019C4" w:rsidRPr="00CE543E" w:rsidRDefault="00E019C4" w:rsidP="00E019C4">
            <w:pPr>
              <w:rPr>
                <w:rFonts w:asciiTheme="majorHAnsi" w:eastAsia="Calibri" w:hAnsiTheme="majorHAnsi" w:cstheme="majorHAnsi"/>
              </w:rPr>
            </w:pPr>
          </w:p>
        </w:tc>
        <w:tc>
          <w:tcPr>
            <w:tcW w:w="6038" w:type="dxa"/>
          </w:tcPr>
          <w:p w14:paraId="092C9BF9" w14:textId="77777777" w:rsidR="00E019C4" w:rsidRPr="00CE543E" w:rsidRDefault="00E019C4" w:rsidP="00E019C4">
            <w:pPr>
              <w:rPr>
                <w:rFonts w:asciiTheme="majorHAnsi" w:eastAsia="Calibri" w:hAnsiTheme="majorHAnsi" w:cstheme="majorHAnsi"/>
              </w:rPr>
            </w:pPr>
          </w:p>
        </w:tc>
      </w:tr>
    </w:tbl>
    <w:p w14:paraId="59373DEC" w14:textId="374F7AE0" w:rsidR="00E019C4" w:rsidRPr="00CE543E" w:rsidRDefault="00E019C4">
      <w:pPr>
        <w:rPr>
          <w:rFonts w:asciiTheme="majorHAnsi" w:eastAsia="Calibri" w:hAnsiTheme="majorHAnsi" w:cstheme="majorHAnsi"/>
        </w:rPr>
      </w:pPr>
    </w:p>
    <w:tbl>
      <w:tblPr>
        <w:tblStyle w:val="TableGrid"/>
        <w:tblW w:w="0" w:type="auto"/>
        <w:tblLook w:val="04A0" w:firstRow="1" w:lastRow="0" w:firstColumn="1" w:lastColumn="0" w:noHBand="0" w:noVBand="1"/>
      </w:tblPr>
      <w:tblGrid>
        <w:gridCol w:w="5524"/>
        <w:gridCol w:w="3486"/>
      </w:tblGrid>
      <w:tr w:rsidR="001E0948" w:rsidRPr="00CE543E" w14:paraId="44FEAA1B" w14:textId="77777777" w:rsidTr="00D30AA9">
        <w:tc>
          <w:tcPr>
            <w:tcW w:w="9010" w:type="dxa"/>
            <w:gridSpan w:val="2"/>
          </w:tcPr>
          <w:p w14:paraId="599575A3" w14:textId="3A23872D" w:rsidR="001E0948" w:rsidRDefault="001E0948" w:rsidP="00E019C4">
            <w:pPr>
              <w:rPr>
                <w:rFonts w:asciiTheme="majorHAnsi" w:eastAsia="Calibri" w:hAnsiTheme="majorHAnsi" w:cstheme="majorHAnsi"/>
              </w:rPr>
            </w:pPr>
            <w:r>
              <w:rPr>
                <w:rFonts w:asciiTheme="majorHAnsi" w:eastAsia="Calibri" w:hAnsiTheme="majorHAnsi" w:cstheme="majorHAnsi"/>
              </w:rPr>
              <w:t>What is</w:t>
            </w:r>
            <w:r w:rsidRPr="00CE543E">
              <w:rPr>
                <w:rFonts w:asciiTheme="majorHAnsi" w:eastAsia="Calibri" w:hAnsiTheme="majorHAnsi" w:cstheme="majorHAnsi"/>
              </w:rPr>
              <w:t xml:space="preserve"> the </w:t>
            </w:r>
            <w:r w:rsidR="000A6901">
              <w:rPr>
                <w:rFonts w:asciiTheme="majorHAnsi" w:eastAsia="Calibri" w:hAnsiTheme="majorHAnsi" w:cstheme="majorHAnsi"/>
              </w:rPr>
              <w:t xml:space="preserve">date of the </w:t>
            </w:r>
            <w:r w:rsidRPr="00CE543E">
              <w:rPr>
                <w:rFonts w:asciiTheme="majorHAnsi" w:eastAsia="Calibri" w:hAnsiTheme="majorHAnsi" w:cstheme="majorHAnsi"/>
              </w:rPr>
              <w:t>function</w:t>
            </w:r>
            <w:r w:rsidR="000A6901">
              <w:rPr>
                <w:rFonts w:asciiTheme="majorHAnsi" w:eastAsia="Calibri" w:hAnsiTheme="majorHAnsi" w:cstheme="majorHAnsi"/>
              </w:rPr>
              <w:t>?</w:t>
            </w:r>
            <w:r w:rsidRPr="00CE543E">
              <w:rPr>
                <w:rFonts w:asciiTheme="majorHAnsi" w:eastAsia="Calibri" w:hAnsiTheme="majorHAnsi" w:cstheme="majorHAnsi"/>
              </w:rPr>
              <w:t xml:space="preserve"> </w:t>
            </w:r>
          </w:p>
          <w:p w14:paraId="351FEE67" w14:textId="77777777" w:rsidR="000A6901" w:rsidRDefault="000A6901" w:rsidP="00E019C4">
            <w:pPr>
              <w:rPr>
                <w:rFonts w:asciiTheme="majorHAnsi" w:eastAsia="Calibri" w:hAnsiTheme="majorHAnsi" w:cstheme="majorHAnsi"/>
              </w:rPr>
            </w:pPr>
          </w:p>
          <w:p w14:paraId="01A4DC88" w14:textId="09786BA1" w:rsidR="000A6901" w:rsidRDefault="000A6901" w:rsidP="00E019C4">
            <w:pPr>
              <w:rPr>
                <w:rFonts w:asciiTheme="majorHAnsi" w:eastAsia="Calibri" w:hAnsiTheme="majorHAnsi" w:cstheme="majorHAnsi"/>
              </w:rPr>
            </w:pPr>
            <w:r>
              <w:rPr>
                <w:rFonts w:asciiTheme="majorHAnsi" w:eastAsia="Calibri" w:hAnsiTheme="majorHAnsi" w:cstheme="majorHAnsi"/>
              </w:rPr>
              <w:t>What is the purpose of the function?</w:t>
            </w:r>
            <w:r w:rsidRPr="00CE543E">
              <w:rPr>
                <w:rFonts w:asciiTheme="majorHAnsi" w:eastAsia="Calibri" w:hAnsiTheme="majorHAnsi" w:cstheme="majorHAnsi"/>
              </w:rPr>
              <w:t xml:space="preserve"> </w:t>
            </w:r>
            <w:proofErr w:type="spellStart"/>
            <w:r w:rsidRPr="00CE543E">
              <w:rPr>
                <w:rFonts w:asciiTheme="majorHAnsi" w:eastAsia="Calibri" w:hAnsiTheme="majorHAnsi" w:cstheme="majorHAnsi"/>
              </w:rPr>
              <w:t>eg</w:t>
            </w:r>
            <w:proofErr w:type="spellEnd"/>
            <w:r w:rsidRPr="00CE543E">
              <w:rPr>
                <w:rFonts w:asciiTheme="majorHAnsi" w:eastAsia="Calibri" w:hAnsiTheme="majorHAnsi" w:cstheme="majorHAnsi"/>
              </w:rPr>
              <w:t xml:space="preserve">: </w:t>
            </w:r>
            <w:r>
              <w:rPr>
                <w:rFonts w:asciiTheme="majorHAnsi" w:eastAsia="Calibri" w:hAnsiTheme="majorHAnsi" w:cstheme="majorHAnsi"/>
              </w:rPr>
              <w:t xml:space="preserve">specify age </w:t>
            </w:r>
            <w:r w:rsidRPr="00CE543E">
              <w:rPr>
                <w:rFonts w:asciiTheme="majorHAnsi" w:eastAsia="Calibri" w:hAnsiTheme="majorHAnsi" w:cstheme="majorHAnsi"/>
              </w:rPr>
              <w:t xml:space="preserve">birthday, work function, </w:t>
            </w:r>
            <w:r>
              <w:rPr>
                <w:rFonts w:asciiTheme="majorHAnsi" w:eastAsia="Calibri" w:hAnsiTheme="majorHAnsi" w:cstheme="majorHAnsi"/>
              </w:rPr>
              <w:t xml:space="preserve">wedding </w:t>
            </w:r>
            <w:proofErr w:type="spellStart"/>
            <w:r w:rsidRPr="00CE543E">
              <w:rPr>
                <w:rFonts w:asciiTheme="majorHAnsi" w:eastAsia="Calibri" w:hAnsiTheme="majorHAnsi" w:cstheme="majorHAnsi"/>
              </w:rPr>
              <w:t>et</w:t>
            </w:r>
            <w:r>
              <w:rPr>
                <w:rFonts w:asciiTheme="majorHAnsi" w:eastAsia="Calibri" w:hAnsiTheme="majorHAnsi" w:cstheme="majorHAnsi"/>
              </w:rPr>
              <w:t>c</w:t>
            </w:r>
            <w:proofErr w:type="spellEnd"/>
          </w:p>
          <w:p w14:paraId="7306603C" w14:textId="77777777" w:rsidR="000A6901" w:rsidRPr="00CE543E" w:rsidRDefault="000A6901" w:rsidP="00E019C4">
            <w:pPr>
              <w:rPr>
                <w:rFonts w:asciiTheme="majorHAnsi" w:eastAsia="Calibri" w:hAnsiTheme="majorHAnsi" w:cstheme="majorHAnsi"/>
              </w:rPr>
            </w:pPr>
          </w:p>
          <w:p w14:paraId="16047B66" w14:textId="77777777" w:rsidR="001E0948" w:rsidRPr="00CE543E" w:rsidRDefault="001E0948" w:rsidP="00EC1C1A">
            <w:pPr>
              <w:rPr>
                <w:rFonts w:asciiTheme="majorHAnsi" w:eastAsia="Calibri" w:hAnsiTheme="majorHAnsi" w:cstheme="majorHAnsi"/>
              </w:rPr>
            </w:pPr>
          </w:p>
        </w:tc>
      </w:tr>
      <w:tr w:rsidR="001E0948" w:rsidRPr="00CE543E" w14:paraId="6257D488" w14:textId="77777777" w:rsidTr="00392A38">
        <w:tc>
          <w:tcPr>
            <w:tcW w:w="9010" w:type="dxa"/>
            <w:gridSpan w:val="2"/>
          </w:tcPr>
          <w:p w14:paraId="1C8EC6F6" w14:textId="77777777" w:rsidR="000A6901" w:rsidRDefault="000A6901" w:rsidP="001E0948">
            <w:pPr>
              <w:rPr>
                <w:rFonts w:asciiTheme="majorHAnsi" w:eastAsia="Calibri" w:hAnsiTheme="majorHAnsi" w:cstheme="majorHAnsi"/>
              </w:rPr>
            </w:pPr>
          </w:p>
          <w:p w14:paraId="627BA617" w14:textId="6CC5290F" w:rsidR="001E0948" w:rsidRDefault="000A6901" w:rsidP="001E0948">
            <w:pPr>
              <w:rPr>
                <w:rFonts w:asciiTheme="majorHAnsi" w:eastAsia="Calibri" w:hAnsiTheme="majorHAnsi" w:cstheme="majorHAnsi"/>
              </w:rPr>
            </w:pPr>
            <w:r>
              <w:rPr>
                <w:rFonts w:asciiTheme="majorHAnsi" w:eastAsia="Calibri" w:hAnsiTheme="majorHAnsi" w:cstheme="majorHAnsi"/>
              </w:rPr>
              <w:t xml:space="preserve">Specify </w:t>
            </w:r>
            <w:r w:rsidR="001E0948">
              <w:rPr>
                <w:rFonts w:asciiTheme="majorHAnsi" w:eastAsia="Calibri" w:hAnsiTheme="majorHAnsi" w:cstheme="majorHAnsi"/>
              </w:rPr>
              <w:t xml:space="preserve">Start </w:t>
            </w:r>
            <w:proofErr w:type="gramStart"/>
            <w:r w:rsidR="001E0948">
              <w:rPr>
                <w:rFonts w:asciiTheme="majorHAnsi" w:eastAsia="Calibri" w:hAnsiTheme="majorHAnsi" w:cstheme="majorHAnsi"/>
              </w:rPr>
              <w:t>time:</w:t>
            </w:r>
            <w:r>
              <w:rPr>
                <w:rFonts w:asciiTheme="majorHAnsi" w:eastAsia="Calibri" w:hAnsiTheme="majorHAnsi" w:cstheme="majorHAnsi"/>
              </w:rPr>
              <w:t>…</w:t>
            </w:r>
            <w:proofErr w:type="gramEnd"/>
            <w:r>
              <w:rPr>
                <w:rFonts w:asciiTheme="majorHAnsi" w:eastAsia="Calibri" w:hAnsiTheme="majorHAnsi" w:cstheme="majorHAnsi"/>
              </w:rPr>
              <w:t>…………………………</w:t>
            </w:r>
            <w:r w:rsidR="00D52834">
              <w:rPr>
                <w:rFonts w:asciiTheme="majorHAnsi" w:eastAsia="Calibri" w:hAnsiTheme="majorHAnsi" w:cstheme="majorHAnsi"/>
              </w:rPr>
              <w:t>………….</w:t>
            </w:r>
            <w:r>
              <w:rPr>
                <w:rFonts w:asciiTheme="majorHAnsi" w:eastAsia="Calibri" w:hAnsiTheme="majorHAnsi" w:cstheme="majorHAnsi"/>
              </w:rPr>
              <w:t>.</w:t>
            </w:r>
            <w:r w:rsidR="001E0948">
              <w:rPr>
                <w:rFonts w:asciiTheme="majorHAnsi" w:eastAsia="Calibri" w:hAnsiTheme="majorHAnsi" w:cstheme="majorHAnsi"/>
              </w:rPr>
              <w:t>Finish time</w:t>
            </w:r>
            <w:r>
              <w:rPr>
                <w:rFonts w:asciiTheme="majorHAnsi" w:eastAsia="Calibri" w:hAnsiTheme="majorHAnsi" w:cstheme="majorHAnsi"/>
              </w:rPr>
              <w:t>……………………</w:t>
            </w:r>
            <w:r w:rsidR="00D52834">
              <w:rPr>
                <w:rFonts w:asciiTheme="majorHAnsi" w:eastAsia="Calibri" w:hAnsiTheme="majorHAnsi" w:cstheme="majorHAnsi"/>
              </w:rPr>
              <w:t>……….</w:t>
            </w:r>
          </w:p>
          <w:p w14:paraId="2796E18E" w14:textId="5AF8BA79" w:rsidR="001E0948" w:rsidRPr="00CE543E" w:rsidRDefault="001E0948" w:rsidP="001E0948">
            <w:pPr>
              <w:rPr>
                <w:rFonts w:asciiTheme="majorHAnsi" w:eastAsia="Calibri" w:hAnsiTheme="majorHAnsi" w:cstheme="majorHAnsi"/>
              </w:rPr>
            </w:pPr>
          </w:p>
        </w:tc>
      </w:tr>
      <w:tr w:rsidR="00E019C4" w:rsidRPr="00CE543E" w14:paraId="15BFB3FB" w14:textId="77777777" w:rsidTr="00D52834">
        <w:tc>
          <w:tcPr>
            <w:tcW w:w="5524" w:type="dxa"/>
          </w:tcPr>
          <w:p w14:paraId="15DB17F6" w14:textId="77777777" w:rsidR="000A6901" w:rsidRDefault="000A6901" w:rsidP="00EC1C1A">
            <w:pPr>
              <w:rPr>
                <w:rFonts w:asciiTheme="majorHAnsi" w:eastAsia="Calibri" w:hAnsiTheme="majorHAnsi" w:cstheme="majorHAnsi"/>
              </w:rPr>
            </w:pPr>
            <w:r>
              <w:rPr>
                <w:rFonts w:asciiTheme="majorHAnsi" w:eastAsia="Calibri" w:hAnsiTheme="majorHAnsi" w:cstheme="majorHAnsi"/>
              </w:rPr>
              <w:t>Specify t</w:t>
            </w:r>
            <w:r w:rsidR="00E019C4" w:rsidRPr="00CE543E">
              <w:rPr>
                <w:rFonts w:asciiTheme="majorHAnsi" w:eastAsia="Calibri" w:hAnsiTheme="majorHAnsi" w:cstheme="majorHAnsi"/>
              </w:rPr>
              <w:t>otal number of hours</w:t>
            </w:r>
            <w:r w:rsidR="003C420D">
              <w:rPr>
                <w:rFonts w:asciiTheme="majorHAnsi" w:eastAsia="Calibri" w:hAnsiTheme="majorHAnsi" w:cstheme="majorHAnsi"/>
              </w:rPr>
              <w:t xml:space="preserve"> </w:t>
            </w:r>
          </w:p>
          <w:p w14:paraId="18FFACC0" w14:textId="22D66485" w:rsidR="00E019C4" w:rsidRPr="00CE543E" w:rsidRDefault="00E019C4" w:rsidP="00EC1C1A">
            <w:pPr>
              <w:rPr>
                <w:rFonts w:asciiTheme="majorHAnsi" w:eastAsia="Calibri" w:hAnsiTheme="majorHAnsi" w:cstheme="majorHAnsi"/>
              </w:rPr>
            </w:pPr>
            <w:r w:rsidRPr="00CE543E">
              <w:rPr>
                <w:rFonts w:asciiTheme="majorHAnsi" w:eastAsia="Calibri" w:hAnsiTheme="majorHAnsi" w:cstheme="majorHAnsi"/>
              </w:rPr>
              <w:t>(must include set-up and clean-up times)</w:t>
            </w:r>
          </w:p>
          <w:p w14:paraId="240D0FE4" w14:textId="1D491D8F" w:rsidR="00E019C4" w:rsidRPr="00CE543E" w:rsidRDefault="00E019C4" w:rsidP="00EC1C1A">
            <w:pPr>
              <w:rPr>
                <w:rFonts w:asciiTheme="majorHAnsi" w:eastAsia="Calibri" w:hAnsiTheme="majorHAnsi" w:cstheme="majorHAnsi"/>
              </w:rPr>
            </w:pPr>
          </w:p>
        </w:tc>
        <w:tc>
          <w:tcPr>
            <w:tcW w:w="3486" w:type="dxa"/>
          </w:tcPr>
          <w:p w14:paraId="242760F7" w14:textId="77777777" w:rsidR="00E019C4" w:rsidRPr="00CE543E" w:rsidRDefault="00E019C4" w:rsidP="00EC1C1A">
            <w:pPr>
              <w:rPr>
                <w:rFonts w:asciiTheme="majorHAnsi" w:eastAsia="Calibri" w:hAnsiTheme="majorHAnsi" w:cstheme="majorHAnsi"/>
              </w:rPr>
            </w:pPr>
          </w:p>
        </w:tc>
      </w:tr>
      <w:tr w:rsidR="00E019C4" w:rsidRPr="00CE543E" w14:paraId="61FB0188" w14:textId="77777777" w:rsidTr="00037F3F">
        <w:tc>
          <w:tcPr>
            <w:tcW w:w="9010" w:type="dxa"/>
            <w:gridSpan w:val="2"/>
          </w:tcPr>
          <w:p w14:paraId="6389086A" w14:textId="27D00B5F" w:rsidR="00E019C4" w:rsidRPr="00CE543E" w:rsidRDefault="00E019C4" w:rsidP="00EC1C1A">
            <w:pPr>
              <w:rPr>
                <w:rFonts w:asciiTheme="majorHAnsi" w:eastAsia="Calibri" w:hAnsiTheme="majorHAnsi" w:cstheme="majorHAnsi"/>
              </w:rPr>
            </w:pPr>
            <w:r w:rsidRPr="00CE543E">
              <w:rPr>
                <w:rFonts w:asciiTheme="majorHAnsi" w:eastAsia="Calibri" w:hAnsiTheme="majorHAnsi" w:cstheme="majorHAnsi"/>
              </w:rPr>
              <w:t xml:space="preserve">Will there be alcohol consumed at your event? </w:t>
            </w:r>
            <w:r w:rsidR="00CE543E">
              <w:rPr>
                <w:rFonts w:asciiTheme="majorHAnsi" w:eastAsia="Calibri" w:hAnsiTheme="majorHAnsi" w:cstheme="majorHAnsi"/>
              </w:rPr>
              <w:t xml:space="preserve"> </w:t>
            </w:r>
            <w:r w:rsidRPr="00CE543E">
              <w:rPr>
                <w:rFonts w:asciiTheme="majorHAnsi" w:eastAsia="Calibri" w:hAnsiTheme="majorHAnsi" w:cstheme="majorHAnsi"/>
              </w:rPr>
              <w:t xml:space="preserve">Circle                 </w:t>
            </w:r>
            <w:r w:rsidRPr="00CE543E">
              <w:rPr>
                <w:rFonts w:asciiTheme="majorHAnsi" w:eastAsia="Calibri" w:hAnsiTheme="majorHAnsi" w:cstheme="majorHAnsi"/>
                <w:b/>
              </w:rPr>
              <w:t>YES</w:t>
            </w:r>
            <w:r w:rsidRPr="00CE543E">
              <w:rPr>
                <w:rFonts w:asciiTheme="majorHAnsi" w:eastAsia="Calibri" w:hAnsiTheme="majorHAnsi" w:cstheme="majorHAnsi"/>
              </w:rPr>
              <w:t xml:space="preserve">              or              </w:t>
            </w:r>
            <w:r w:rsidRPr="00CE543E">
              <w:rPr>
                <w:rFonts w:asciiTheme="majorHAnsi" w:eastAsia="Calibri" w:hAnsiTheme="majorHAnsi" w:cstheme="majorHAnsi"/>
                <w:b/>
              </w:rPr>
              <w:t>NO</w:t>
            </w:r>
          </w:p>
          <w:p w14:paraId="6C921D17" w14:textId="77777777" w:rsidR="00E019C4" w:rsidRPr="00CE543E" w:rsidRDefault="00E019C4" w:rsidP="00EC1C1A">
            <w:pPr>
              <w:rPr>
                <w:rFonts w:asciiTheme="majorHAnsi" w:eastAsia="Calibri" w:hAnsiTheme="majorHAnsi" w:cstheme="majorHAnsi"/>
              </w:rPr>
            </w:pPr>
          </w:p>
          <w:p w14:paraId="68A76C6E" w14:textId="39CDF24D" w:rsidR="00E019C4" w:rsidRPr="00CE543E" w:rsidRDefault="0030254D" w:rsidP="00CE543E">
            <w:pPr>
              <w:rPr>
                <w:rFonts w:asciiTheme="majorHAnsi" w:eastAsia="Calibri" w:hAnsiTheme="majorHAnsi" w:cstheme="majorHAnsi"/>
              </w:rPr>
            </w:pPr>
            <w:r>
              <w:rPr>
                <w:rFonts w:asciiTheme="majorHAnsi" w:eastAsia="Calibri" w:hAnsiTheme="majorHAnsi" w:cstheme="majorHAnsi"/>
              </w:rPr>
              <w:t xml:space="preserve">If Yes, </w:t>
            </w:r>
            <w:r w:rsidR="00064E64">
              <w:rPr>
                <w:rFonts w:asciiTheme="majorHAnsi" w:eastAsia="Calibri" w:hAnsiTheme="majorHAnsi" w:cstheme="majorHAnsi"/>
              </w:rPr>
              <w:t>this means</w:t>
            </w:r>
            <w:r w:rsidR="00E019C4" w:rsidRPr="00CE543E">
              <w:rPr>
                <w:rFonts w:asciiTheme="majorHAnsi" w:eastAsia="Calibri" w:hAnsiTheme="majorHAnsi" w:cstheme="majorHAnsi"/>
              </w:rPr>
              <w:t xml:space="preserve"> you agree to follow the requirements of the Liquor Licensing Act 1997</w:t>
            </w:r>
          </w:p>
          <w:p w14:paraId="0033E594" w14:textId="134567AF" w:rsidR="00CE543E" w:rsidRPr="00CE543E" w:rsidRDefault="00CE543E" w:rsidP="00CE543E">
            <w:pPr>
              <w:rPr>
                <w:rFonts w:asciiTheme="majorHAnsi" w:eastAsia="Calibri" w:hAnsiTheme="majorHAnsi" w:cstheme="majorHAnsi"/>
              </w:rPr>
            </w:pPr>
          </w:p>
        </w:tc>
      </w:tr>
    </w:tbl>
    <w:p w14:paraId="7F29ABAD" w14:textId="7BD00505" w:rsidR="00CE543E" w:rsidRDefault="00CE543E">
      <w:pPr>
        <w:rPr>
          <w:rFonts w:asciiTheme="majorHAnsi" w:eastAsia="Calibri" w:hAnsiTheme="majorHAnsi" w:cstheme="majorHAnsi"/>
        </w:rPr>
      </w:pPr>
    </w:p>
    <w:p w14:paraId="765D82B4" w14:textId="77777777" w:rsidR="00CE543E" w:rsidRDefault="00CE543E">
      <w:pPr>
        <w:rPr>
          <w:rFonts w:asciiTheme="majorHAnsi" w:eastAsia="Calibri" w:hAnsiTheme="majorHAnsi" w:cstheme="majorHAnsi"/>
        </w:rPr>
      </w:pPr>
      <w:r>
        <w:rPr>
          <w:rFonts w:asciiTheme="majorHAnsi" w:eastAsia="Calibri" w:hAnsiTheme="majorHAnsi" w:cstheme="majorHAnsi"/>
        </w:rPr>
        <w:br w:type="page"/>
      </w:r>
    </w:p>
    <w:tbl>
      <w:tblPr>
        <w:tblStyle w:val="TableGrid"/>
        <w:tblW w:w="0" w:type="auto"/>
        <w:tblLook w:val="04A0" w:firstRow="1" w:lastRow="0" w:firstColumn="1" w:lastColumn="0" w:noHBand="0" w:noVBand="1"/>
      </w:tblPr>
      <w:tblGrid>
        <w:gridCol w:w="9010"/>
      </w:tblGrid>
      <w:tr w:rsidR="00E019C4" w:rsidRPr="00CE543E" w14:paraId="61E63ABA" w14:textId="77777777" w:rsidTr="00BC5C31">
        <w:tc>
          <w:tcPr>
            <w:tcW w:w="9010" w:type="dxa"/>
          </w:tcPr>
          <w:p w14:paraId="6D6A2253" w14:textId="56DEA5F9" w:rsidR="00E019C4" w:rsidRPr="00CE543E" w:rsidRDefault="00E019C4" w:rsidP="00EC1C1A">
            <w:pPr>
              <w:rPr>
                <w:rFonts w:asciiTheme="majorHAnsi" w:eastAsia="Calibri" w:hAnsiTheme="majorHAnsi" w:cstheme="majorHAnsi"/>
                <w:b/>
              </w:rPr>
            </w:pPr>
            <w:r w:rsidRPr="00CE543E">
              <w:rPr>
                <w:rFonts w:asciiTheme="majorHAnsi" w:eastAsia="Calibri" w:hAnsiTheme="majorHAnsi" w:cstheme="majorHAnsi"/>
                <w:b/>
              </w:rPr>
              <w:lastRenderedPageBreak/>
              <w:t>Insurances:  Personal Liability Coverage</w:t>
            </w:r>
            <w:r w:rsidR="00F13FEE">
              <w:rPr>
                <w:rFonts w:asciiTheme="majorHAnsi" w:eastAsia="Calibri" w:hAnsiTheme="majorHAnsi" w:cstheme="majorHAnsi"/>
                <w:b/>
              </w:rPr>
              <w:t xml:space="preserve"> - </w:t>
            </w:r>
            <w:r w:rsidR="00F13FEE" w:rsidRPr="00CE543E">
              <w:rPr>
                <w:rFonts w:asciiTheme="majorHAnsi" w:eastAsia="Calibri" w:hAnsiTheme="majorHAnsi" w:cstheme="majorHAnsi"/>
                <w:b/>
                <w:i/>
              </w:rPr>
              <w:t>Refer Clause 2</w:t>
            </w:r>
            <w:r w:rsidR="00F13FEE">
              <w:rPr>
                <w:rFonts w:asciiTheme="majorHAnsi" w:eastAsia="Calibri" w:hAnsiTheme="majorHAnsi" w:cstheme="majorHAnsi"/>
                <w:b/>
                <w:i/>
              </w:rPr>
              <w:t xml:space="preserve"> of the agreement</w:t>
            </w:r>
          </w:p>
          <w:p w14:paraId="4E085315" w14:textId="77777777" w:rsidR="00CE543E" w:rsidRPr="00CE543E" w:rsidRDefault="00CE543E" w:rsidP="00EC1C1A">
            <w:pPr>
              <w:rPr>
                <w:rFonts w:asciiTheme="majorHAnsi" w:eastAsia="Calibri" w:hAnsiTheme="majorHAnsi" w:cstheme="majorHAnsi"/>
                <w:b/>
              </w:rPr>
            </w:pPr>
          </w:p>
          <w:p w14:paraId="6D180667" w14:textId="77777777" w:rsidR="000A6901" w:rsidRDefault="00E019C4" w:rsidP="00EC1C1A">
            <w:pPr>
              <w:rPr>
                <w:rFonts w:asciiTheme="majorHAnsi" w:eastAsia="Calibri" w:hAnsiTheme="majorHAnsi" w:cstheme="majorHAnsi"/>
                <w:b/>
                <w:i/>
                <w:color w:val="FF0000"/>
              </w:rPr>
            </w:pPr>
            <w:r w:rsidRPr="00064E64">
              <w:rPr>
                <w:rFonts w:asciiTheme="majorHAnsi" w:eastAsia="Calibri" w:hAnsiTheme="majorHAnsi" w:cstheme="majorHAnsi"/>
                <w:b/>
                <w:i/>
                <w:color w:val="FF0000"/>
              </w:rPr>
              <w:t xml:space="preserve">You must provide your own personal liability insurance to cover yourself and your guests OR </w:t>
            </w:r>
          </w:p>
          <w:p w14:paraId="1D4AA60A" w14:textId="11330373" w:rsidR="00E019C4" w:rsidRPr="00064E64" w:rsidRDefault="00E019C4" w:rsidP="00EC1C1A">
            <w:pPr>
              <w:rPr>
                <w:rFonts w:asciiTheme="majorHAnsi" w:eastAsia="Calibri" w:hAnsiTheme="majorHAnsi" w:cstheme="majorHAnsi"/>
                <w:b/>
                <w:i/>
                <w:color w:val="FF0000"/>
              </w:rPr>
            </w:pPr>
            <w:r w:rsidRPr="00064E64">
              <w:rPr>
                <w:rFonts w:asciiTheme="majorHAnsi" w:eastAsia="Calibri" w:hAnsiTheme="majorHAnsi" w:cstheme="majorHAnsi"/>
                <w:b/>
                <w:i/>
                <w:color w:val="FF0000"/>
              </w:rPr>
              <w:t>agree to hire the hall knowing you and your guests are not insured.</w:t>
            </w:r>
          </w:p>
          <w:p w14:paraId="534AE32B" w14:textId="77777777" w:rsidR="000A6901" w:rsidRDefault="000A6901" w:rsidP="00EC1C1A">
            <w:pPr>
              <w:rPr>
                <w:rFonts w:asciiTheme="majorHAnsi" w:eastAsia="Calibri" w:hAnsiTheme="majorHAnsi" w:cstheme="majorHAnsi"/>
                <w:b/>
                <w:i/>
                <w:color w:val="FF0000"/>
              </w:rPr>
            </w:pPr>
          </w:p>
          <w:p w14:paraId="611C2FDE" w14:textId="25C3601C" w:rsidR="00E019C4" w:rsidRDefault="00E019C4" w:rsidP="00EC1C1A">
            <w:pPr>
              <w:rPr>
                <w:rFonts w:asciiTheme="majorHAnsi" w:eastAsia="Calibri" w:hAnsiTheme="majorHAnsi" w:cstheme="majorHAnsi"/>
                <w:b/>
                <w:i/>
                <w:color w:val="FF0000"/>
              </w:rPr>
            </w:pPr>
            <w:r w:rsidRPr="00064E64">
              <w:rPr>
                <w:rFonts w:asciiTheme="majorHAnsi" w:eastAsia="Calibri" w:hAnsiTheme="majorHAnsi" w:cstheme="majorHAnsi"/>
                <w:b/>
                <w:i/>
                <w:color w:val="FF0000"/>
              </w:rPr>
              <w:t xml:space="preserve">You </w:t>
            </w:r>
            <w:r w:rsidRPr="00064E64">
              <w:rPr>
                <w:rFonts w:asciiTheme="majorHAnsi" w:eastAsia="Calibri" w:hAnsiTheme="majorHAnsi" w:cstheme="majorHAnsi"/>
                <w:b/>
                <w:i/>
                <w:color w:val="FF0000"/>
                <w:u w:val="single"/>
              </w:rPr>
              <w:t>must</w:t>
            </w:r>
            <w:r w:rsidRPr="00064E64">
              <w:rPr>
                <w:rFonts w:asciiTheme="majorHAnsi" w:eastAsia="Calibri" w:hAnsiTheme="majorHAnsi" w:cstheme="majorHAnsi"/>
                <w:b/>
                <w:i/>
                <w:color w:val="FF0000"/>
              </w:rPr>
              <w:t xml:space="preserve"> </w:t>
            </w:r>
            <w:r w:rsidR="00CE543E" w:rsidRPr="00064E64">
              <w:rPr>
                <w:rFonts w:asciiTheme="majorHAnsi" w:eastAsia="Calibri" w:hAnsiTheme="majorHAnsi" w:cstheme="majorHAnsi"/>
                <w:b/>
                <w:i/>
                <w:color w:val="FF0000"/>
              </w:rPr>
              <w:t>select</w:t>
            </w:r>
            <w:r w:rsidRPr="00064E64">
              <w:rPr>
                <w:rFonts w:asciiTheme="majorHAnsi" w:eastAsia="Calibri" w:hAnsiTheme="majorHAnsi" w:cstheme="majorHAnsi"/>
                <w:b/>
                <w:i/>
                <w:color w:val="FF0000"/>
              </w:rPr>
              <w:t xml:space="preserve"> one</w:t>
            </w:r>
            <w:r w:rsidR="00064E64">
              <w:rPr>
                <w:rFonts w:asciiTheme="majorHAnsi" w:eastAsia="Calibri" w:hAnsiTheme="majorHAnsi" w:cstheme="majorHAnsi"/>
                <w:b/>
                <w:i/>
                <w:color w:val="FF0000"/>
              </w:rPr>
              <w:t xml:space="preserve"> of the </w:t>
            </w:r>
            <w:r w:rsidR="001E0948">
              <w:rPr>
                <w:rFonts w:asciiTheme="majorHAnsi" w:eastAsia="Calibri" w:hAnsiTheme="majorHAnsi" w:cstheme="majorHAnsi"/>
                <w:b/>
                <w:i/>
                <w:color w:val="FF0000"/>
              </w:rPr>
              <w:t>two</w:t>
            </w:r>
            <w:r w:rsidR="00064E64">
              <w:rPr>
                <w:rFonts w:asciiTheme="majorHAnsi" w:eastAsia="Calibri" w:hAnsiTheme="majorHAnsi" w:cstheme="majorHAnsi"/>
                <w:b/>
                <w:i/>
                <w:color w:val="FF0000"/>
              </w:rPr>
              <w:t xml:space="preserve"> below options.  Do Not leave blank.</w:t>
            </w:r>
          </w:p>
          <w:p w14:paraId="53EB3633" w14:textId="77777777" w:rsidR="008C55BF" w:rsidRDefault="008C55BF" w:rsidP="00EC1C1A">
            <w:pPr>
              <w:rPr>
                <w:rFonts w:asciiTheme="majorHAnsi" w:eastAsia="Calibri" w:hAnsiTheme="majorHAnsi" w:cstheme="majorHAnsi"/>
                <w:b/>
                <w:i/>
                <w:color w:val="FF0000"/>
              </w:rPr>
            </w:pPr>
          </w:p>
          <w:p w14:paraId="73F2A1D4" w14:textId="54032BF9" w:rsidR="008C55BF" w:rsidRPr="00CE543E" w:rsidRDefault="008C55BF" w:rsidP="00EC1C1A">
            <w:pPr>
              <w:rPr>
                <w:rFonts w:asciiTheme="majorHAnsi" w:eastAsia="Calibri" w:hAnsiTheme="majorHAnsi" w:cstheme="majorHAnsi"/>
                <w:b/>
                <w:i/>
              </w:rPr>
            </w:pPr>
            <w:r>
              <w:rPr>
                <w:rFonts w:asciiTheme="majorHAnsi" w:eastAsia="Calibri" w:hAnsiTheme="majorHAnsi" w:cstheme="majorHAnsi"/>
                <w:b/>
                <w:i/>
                <w:color w:val="FF0000"/>
              </w:rPr>
              <w:t>The EBPA does NOT provide personal liability insurance.</w:t>
            </w:r>
          </w:p>
          <w:p w14:paraId="084533F0" w14:textId="454FB11E" w:rsidR="00E019C4" w:rsidRPr="00CE543E" w:rsidRDefault="00E019C4" w:rsidP="00EC1C1A">
            <w:pPr>
              <w:rPr>
                <w:rFonts w:asciiTheme="majorHAnsi" w:eastAsia="Calibri" w:hAnsiTheme="majorHAnsi" w:cstheme="majorHAnsi"/>
                <w:b/>
              </w:rPr>
            </w:pPr>
          </w:p>
        </w:tc>
      </w:tr>
      <w:tr w:rsidR="00E019C4" w:rsidRPr="00CE543E" w14:paraId="47840C23" w14:textId="77777777" w:rsidTr="00DD1333">
        <w:tc>
          <w:tcPr>
            <w:tcW w:w="9010" w:type="dxa"/>
          </w:tcPr>
          <w:p w14:paraId="2EECA7A9" w14:textId="5A2F720F" w:rsidR="00E019C4" w:rsidRDefault="00E019C4" w:rsidP="00E019C4">
            <w:pPr>
              <w:rPr>
                <w:rFonts w:asciiTheme="majorHAnsi" w:eastAsia="Calibri" w:hAnsiTheme="majorHAnsi" w:cstheme="majorHAnsi"/>
              </w:rPr>
            </w:pPr>
            <w:r w:rsidRPr="00CE543E">
              <w:rPr>
                <w:rFonts w:asciiTheme="majorHAnsi" w:eastAsia="Calibri" w:hAnsiTheme="majorHAnsi" w:cstheme="majorHAnsi"/>
                <w:b/>
              </w:rPr>
              <w:t>Option 1</w:t>
            </w:r>
            <w:r w:rsidRPr="00CE543E">
              <w:rPr>
                <w:rFonts w:asciiTheme="majorHAnsi" w:eastAsia="Calibri" w:hAnsiTheme="majorHAnsi" w:cstheme="majorHAnsi"/>
              </w:rPr>
              <w:t xml:space="preserve">: </w:t>
            </w:r>
            <w:r w:rsidR="001E0948" w:rsidRPr="001E0948">
              <w:rPr>
                <w:rFonts w:asciiTheme="majorHAnsi" w:eastAsia="Calibri" w:hAnsiTheme="majorHAnsi" w:cstheme="majorHAnsi"/>
              </w:rPr>
              <w:t>Sign here</w:t>
            </w:r>
            <w:r w:rsidR="001E0948">
              <w:rPr>
                <w:rFonts w:asciiTheme="majorHAnsi" w:eastAsia="Calibri" w:hAnsiTheme="majorHAnsi" w:cstheme="majorHAnsi"/>
              </w:rPr>
              <w:t xml:space="preserve"> if you are using </w:t>
            </w:r>
            <w:r w:rsidRPr="00CE543E">
              <w:rPr>
                <w:rFonts w:asciiTheme="majorHAnsi" w:eastAsia="Calibri" w:hAnsiTheme="majorHAnsi" w:cstheme="majorHAnsi"/>
              </w:rPr>
              <w:t>your own Home and Contents policy</w:t>
            </w:r>
            <w:r w:rsidR="001E0948">
              <w:rPr>
                <w:rFonts w:asciiTheme="majorHAnsi" w:eastAsia="Calibri" w:hAnsiTheme="majorHAnsi" w:cstheme="majorHAnsi"/>
              </w:rPr>
              <w:t xml:space="preserve"> or have arranged special once-off insurance for this event. </w:t>
            </w:r>
          </w:p>
          <w:p w14:paraId="59B88CB3" w14:textId="77777777" w:rsidR="001E0948" w:rsidRDefault="001E0948" w:rsidP="00E019C4">
            <w:pPr>
              <w:rPr>
                <w:rFonts w:asciiTheme="majorHAnsi" w:eastAsia="Calibri" w:hAnsiTheme="majorHAnsi" w:cstheme="majorHAnsi"/>
              </w:rPr>
            </w:pPr>
          </w:p>
          <w:p w14:paraId="32440A59" w14:textId="77777777" w:rsidR="008C55BF" w:rsidRDefault="008C55BF" w:rsidP="00E019C4">
            <w:pPr>
              <w:rPr>
                <w:rFonts w:asciiTheme="majorHAnsi" w:eastAsia="Calibri" w:hAnsiTheme="majorHAnsi" w:cstheme="majorHAnsi"/>
              </w:rPr>
            </w:pPr>
          </w:p>
          <w:p w14:paraId="79AB10B4" w14:textId="1D862F16" w:rsidR="001E0948" w:rsidRDefault="001E0948" w:rsidP="00E019C4">
            <w:pPr>
              <w:rPr>
                <w:rFonts w:asciiTheme="majorHAnsi" w:eastAsia="Calibri" w:hAnsiTheme="majorHAnsi" w:cstheme="majorHAnsi"/>
              </w:rPr>
            </w:pPr>
            <w:r w:rsidRPr="001E0948">
              <w:rPr>
                <w:rFonts w:asciiTheme="majorHAnsi" w:eastAsia="Calibri" w:hAnsiTheme="majorHAnsi" w:cstheme="majorHAnsi"/>
                <w:b/>
                <w:bCs/>
              </w:rPr>
              <w:t>Sign here.</w:t>
            </w:r>
            <w:r>
              <w:rPr>
                <w:rFonts w:asciiTheme="majorHAnsi" w:eastAsia="Calibri" w:hAnsiTheme="majorHAnsi" w:cstheme="majorHAnsi"/>
              </w:rPr>
              <w:t xml:space="preserve">    ……………………………………………………………………………………………</w:t>
            </w:r>
            <w:r w:rsidR="00D52834">
              <w:rPr>
                <w:rFonts w:asciiTheme="majorHAnsi" w:eastAsia="Calibri" w:hAnsiTheme="majorHAnsi" w:cstheme="majorHAnsi"/>
              </w:rPr>
              <w:t xml:space="preserve"> OR</w:t>
            </w:r>
          </w:p>
          <w:p w14:paraId="0CA8EC75" w14:textId="11F97C74" w:rsidR="00E019C4" w:rsidRPr="00CE543E" w:rsidRDefault="00E019C4" w:rsidP="001E0948">
            <w:pPr>
              <w:rPr>
                <w:rFonts w:asciiTheme="majorHAnsi" w:eastAsia="Calibri" w:hAnsiTheme="majorHAnsi" w:cstheme="majorHAnsi"/>
              </w:rPr>
            </w:pPr>
          </w:p>
        </w:tc>
      </w:tr>
      <w:tr w:rsidR="00E019C4" w:rsidRPr="00CE543E" w14:paraId="1C2E7B3D" w14:textId="77777777" w:rsidTr="00D964B1">
        <w:tc>
          <w:tcPr>
            <w:tcW w:w="9010" w:type="dxa"/>
          </w:tcPr>
          <w:p w14:paraId="7DB35BE2" w14:textId="6937992F" w:rsidR="00CE543E" w:rsidRDefault="00E019C4" w:rsidP="00EC1C1A">
            <w:pPr>
              <w:rPr>
                <w:rFonts w:asciiTheme="majorHAnsi" w:eastAsia="Calibri" w:hAnsiTheme="majorHAnsi" w:cstheme="majorHAnsi"/>
              </w:rPr>
            </w:pPr>
            <w:r w:rsidRPr="00CE543E">
              <w:rPr>
                <w:rFonts w:asciiTheme="majorHAnsi" w:eastAsia="Calibri" w:hAnsiTheme="majorHAnsi" w:cstheme="majorHAnsi"/>
                <w:b/>
              </w:rPr>
              <w:t xml:space="preserve">Option </w:t>
            </w:r>
            <w:r w:rsidR="001E0948">
              <w:rPr>
                <w:rFonts w:asciiTheme="majorHAnsi" w:eastAsia="Calibri" w:hAnsiTheme="majorHAnsi" w:cstheme="majorHAnsi"/>
                <w:b/>
              </w:rPr>
              <w:t>2</w:t>
            </w:r>
            <w:r w:rsidRPr="00CE543E">
              <w:rPr>
                <w:rFonts w:asciiTheme="majorHAnsi" w:eastAsia="Calibri" w:hAnsiTheme="majorHAnsi" w:cstheme="majorHAnsi"/>
              </w:rPr>
              <w:t xml:space="preserve">:  </w:t>
            </w:r>
            <w:r w:rsidR="001E0948" w:rsidRPr="00D52834">
              <w:rPr>
                <w:rFonts w:asciiTheme="majorHAnsi" w:eastAsia="Calibri" w:hAnsiTheme="majorHAnsi" w:cstheme="majorHAnsi"/>
              </w:rPr>
              <w:t>Sign here</w:t>
            </w:r>
            <w:r w:rsidR="00D52834" w:rsidRPr="00D52834">
              <w:rPr>
                <w:rFonts w:asciiTheme="majorHAnsi" w:eastAsia="Calibri" w:hAnsiTheme="majorHAnsi" w:cstheme="majorHAnsi"/>
              </w:rPr>
              <w:t xml:space="preserve"> to acknowledge </w:t>
            </w:r>
            <w:r w:rsidR="00D52834" w:rsidRPr="00D52834">
              <w:rPr>
                <w:rFonts w:asciiTheme="majorHAnsi" w:hAnsiTheme="majorHAnsi" w:cstheme="majorHAnsi"/>
                <w:lang w:val="en-AU"/>
              </w:rPr>
              <w:t>you are hiring the hall in the knowledge that in the event of a mishap, you and your guests will not be covered.  Personal liability insurance for you and your guests is not provided by the EBPA.</w:t>
            </w:r>
          </w:p>
          <w:p w14:paraId="7D5CD9AD" w14:textId="77777777" w:rsidR="001E0948" w:rsidRDefault="001E0948" w:rsidP="00EC1C1A">
            <w:pPr>
              <w:rPr>
                <w:rFonts w:asciiTheme="majorHAnsi" w:eastAsia="Calibri" w:hAnsiTheme="majorHAnsi" w:cstheme="majorHAnsi"/>
              </w:rPr>
            </w:pPr>
          </w:p>
          <w:p w14:paraId="47A71A94" w14:textId="77777777" w:rsidR="008C55BF" w:rsidRDefault="008C55BF" w:rsidP="00EC1C1A">
            <w:pPr>
              <w:rPr>
                <w:rFonts w:asciiTheme="majorHAnsi" w:eastAsia="Calibri" w:hAnsiTheme="majorHAnsi" w:cstheme="majorHAnsi"/>
              </w:rPr>
            </w:pPr>
          </w:p>
          <w:p w14:paraId="00EC4190" w14:textId="6E17C6D8" w:rsidR="001E0948" w:rsidRDefault="001E0948" w:rsidP="00EC1C1A">
            <w:pPr>
              <w:rPr>
                <w:rFonts w:asciiTheme="majorHAnsi" w:eastAsia="Calibri" w:hAnsiTheme="majorHAnsi" w:cstheme="majorHAnsi"/>
              </w:rPr>
            </w:pPr>
            <w:r w:rsidRPr="001E0948">
              <w:rPr>
                <w:rFonts w:asciiTheme="majorHAnsi" w:eastAsia="Calibri" w:hAnsiTheme="majorHAnsi" w:cstheme="majorHAnsi"/>
                <w:b/>
                <w:bCs/>
              </w:rPr>
              <w:t>Sign here.</w:t>
            </w:r>
            <w:r>
              <w:rPr>
                <w:rFonts w:asciiTheme="majorHAnsi" w:eastAsia="Calibri" w:hAnsiTheme="majorHAnsi" w:cstheme="majorHAnsi"/>
              </w:rPr>
              <w:t xml:space="preserve">    ……………………………………………………………………………………………</w:t>
            </w:r>
          </w:p>
          <w:p w14:paraId="3A59A57D" w14:textId="0285F8D2" w:rsidR="00E019C4" w:rsidRPr="00CE543E" w:rsidRDefault="00E019C4" w:rsidP="001E0948">
            <w:pPr>
              <w:rPr>
                <w:rFonts w:asciiTheme="majorHAnsi" w:eastAsia="Calibri" w:hAnsiTheme="majorHAnsi" w:cstheme="majorHAnsi"/>
              </w:rPr>
            </w:pPr>
          </w:p>
        </w:tc>
      </w:tr>
    </w:tbl>
    <w:p w14:paraId="70F7EDA4" w14:textId="7264964D" w:rsidR="00E019C4" w:rsidRPr="00CE543E" w:rsidRDefault="00E019C4">
      <w:pPr>
        <w:rPr>
          <w:rFonts w:asciiTheme="majorHAnsi" w:eastAsia="Calibri" w:hAnsiTheme="majorHAnsi" w:cstheme="majorHAnsi"/>
        </w:rPr>
      </w:pPr>
    </w:p>
    <w:tbl>
      <w:tblPr>
        <w:tblStyle w:val="TableGrid"/>
        <w:tblW w:w="0" w:type="auto"/>
        <w:tblLook w:val="04A0" w:firstRow="1" w:lastRow="0" w:firstColumn="1" w:lastColumn="0" w:noHBand="0" w:noVBand="1"/>
      </w:tblPr>
      <w:tblGrid>
        <w:gridCol w:w="9010"/>
      </w:tblGrid>
      <w:tr w:rsidR="00CE543E" w:rsidRPr="00CE543E" w14:paraId="24832265" w14:textId="77777777" w:rsidTr="003741F6">
        <w:tc>
          <w:tcPr>
            <w:tcW w:w="9010" w:type="dxa"/>
          </w:tcPr>
          <w:p w14:paraId="575F5FBC" w14:textId="64D1C155" w:rsidR="00CE543E" w:rsidRDefault="00CE543E" w:rsidP="00EC1C1A">
            <w:pPr>
              <w:rPr>
                <w:rFonts w:asciiTheme="majorHAnsi" w:eastAsia="Calibri" w:hAnsiTheme="majorHAnsi" w:cstheme="majorHAnsi"/>
                <w:b/>
              </w:rPr>
            </w:pPr>
            <w:r>
              <w:rPr>
                <w:rFonts w:asciiTheme="majorHAnsi" w:eastAsia="Calibri" w:hAnsiTheme="majorHAnsi" w:cstheme="majorHAnsi"/>
                <w:b/>
              </w:rPr>
              <w:t>Contractors / Third party Service Providers</w:t>
            </w:r>
          </w:p>
          <w:p w14:paraId="60379092" w14:textId="4EB211B2" w:rsidR="00CE543E" w:rsidRDefault="00CE543E" w:rsidP="00EC1C1A">
            <w:pPr>
              <w:rPr>
                <w:rFonts w:asciiTheme="majorHAnsi" w:eastAsia="Calibri" w:hAnsiTheme="majorHAnsi" w:cstheme="majorHAnsi"/>
                <w:b/>
                <w:i/>
              </w:rPr>
            </w:pPr>
            <w:r w:rsidRPr="00CE543E">
              <w:rPr>
                <w:rFonts w:asciiTheme="majorHAnsi" w:eastAsia="Calibri" w:hAnsiTheme="majorHAnsi" w:cstheme="majorHAnsi"/>
                <w:b/>
                <w:i/>
              </w:rPr>
              <w:t>Refer Clause 4</w:t>
            </w:r>
          </w:p>
          <w:p w14:paraId="7580AD7F" w14:textId="5F86BAF4" w:rsidR="008C55BF" w:rsidRDefault="00CE543E" w:rsidP="008C55BF">
            <w:pPr>
              <w:rPr>
                <w:rFonts w:asciiTheme="majorHAnsi" w:eastAsia="Calibri" w:hAnsiTheme="majorHAnsi" w:cstheme="majorHAnsi"/>
              </w:rPr>
            </w:pPr>
            <w:r w:rsidRPr="00CE543E">
              <w:rPr>
                <w:rFonts w:asciiTheme="majorHAnsi" w:eastAsia="Calibri" w:hAnsiTheme="majorHAnsi" w:cstheme="majorHAnsi"/>
              </w:rPr>
              <w:t>Are you engaging a contractor?</w:t>
            </w:r>
            <w:r w:rsidR="0030254D">
              <w:rPr>
                <w:rFonts w:asciiTheme="majorHAnsi" w:eastAsia="Calibri" w:hAnsiTheme="majorHAnsi" w:cstheme="majorHAnsi"/>
              </w:rPr>
              <w:t xml:space="preserve">  </w:t>
            </w:r>
            <w:r w:rsidR="008C55BF">
              <w:rPr>
                <w:rFonts w:asciiTheme="majorHAnsi" w:eastAsia="Calibri" w:hAnsiTheme="majorHAnsi" w:cstheme="majorHAnsi"/>
              </w:rPr>
              <w:t>If so, sign here to acknowledge you take responsibility for ensuring said contractors public liability insurance is adequate and current.</w:t>
            </w:r>
          </w:p>
          <w:p w14:paraId="5A4B4816" w14:textId="77777777" w:rsidR="008C55BF" w:rsidRDefault="008C55BF" w:rsidP="008C55BF">
            <w:pPr>
              <w:rPr>
                <w:rFonts w:asciiTheme="majorHAnsi" w:eastAsia="Calibri" w:hAnsiTheme="majorHAnsi" w:cstheme="majorHAnsi"/>
                <w:b/>
              </w:rPr>
            </w:pPr>
          </w:p>
          <w:p w14:paraId="27C3447E" w14:textId="77777777" w:rsidR="008C55BF" w:rsidRDefault="008C55BF" w:rsidP="008C55BF">
            <w:pPr>
              <w:rPr>
                <w:rFonts w:asciiTheme="majorHAnsi" w:eastAsia="Calibri" w:hAnsiTheme="majorHAnsi" w:cstheme="majorHAnsi"/>
                <w:b/>
              </w:rPr>
            </w:pPr>
          </w:p>
          <w:p w14:paraId="12B48C28" w14:textId="77777777" w:rsidR="008C55BF" w:rsidRDefault="008C55BF" w:rsidP="008C55BF">
            <w:pPr>
              <w:rPr>
                <w:rFonts w:asciiTheme="majorHAnsi" w:eastAsia="Calibri" w:hAnsiTheme="majorHAnsi" w:cstheme="majorHAnsi"/>
              </w:rPr>
            </w:pPr>
            <w:r w:rsidRPr="001E0948">
              <w:rPr>
                <w:rFonts w:asciiTheme="majorHAnsi" w:eastAsia="Calibri" w:hAnsiTheme="majorHAnsi" w:cstheme="majorHAnsi"/>
                <w:b/>
                <w:bCs/>
              </w:rPr>
              <w:t>Sign here.</w:t>
            </w:r>
            <w:r>
              <w:rPr>
                <w:rFonts w:asciiTheme="majorHAnsi" w:eastAsia="Calibri" w:hAnsiTheme="majorHAnsi" w:cstheme="majorHAnsi"/>
              </w:rPr>
              <w:t xml:space="preserve">    ……………………………………………………………………………………………</w:t>
            </w:r>
          </w:p>
          <w:p w14:paraId="103D8E27" w14:textId="799F0D2C" w:rsidR="008C55BF" w:rsidRPr="00CE543E" w:rsidRDefault="008C55BF" w:rsidP="008C55BF">
            <w:pPr>
              <w:rPr>
                <w:rFonts w:asciiTheme="majorHAnsi" w:eastAsia="Calibri" w:hAnsiTheme="majorHAnsi" w:cstheme="majorHAnsi"/>
                <w:b/>
                <w:i/>
              </w:rPr>
            </w:pPr>
          </w:p>
        </w:tc>
      </w:tr>
    </w:tbl>
    <w:p w14:paraId="0AD414D0" w14:textId="77777777" w:rsidR="003C420D" w:rsidRDefault="003C420D"/>
    <w:tbl>
      <w:tblPr>
        <w:tblStyle w:val="TableGrid"/>
        <w:tblW w:w="0" w:type="auto"/>
        <w:tblLook w:val="04A0" w:firstRow="1" w:lastRow="0" w:firstColumn="1" w:lastColumn="0" w:noHBand="0" w:noVBand="1"/>
      </w:tblPr>
      <w:tblGrid>
        <w:gridCol w:w="9010"/>
      </w:tblGrid>
      <w:tr w:rsidR="00942098" w:rsidRPr="00CE543E" w14:paraId="78E42C74" w14:textId="778E4DDF" w:rsidTr="00174805">
        <w:tc>
          <w:tcPr>
            <w:tcW w:w="9010" w:type="dxa"/>
          </w:tcPr>
          <w:p w14:paraId="16FDE98F" w14:textId="77777777" w:rsidR="00942098" w:rsidRPr="00942098" w:rsidRDefault="00942098" w:rsidP="00EC1C1A">
            <w:pPr>
              <w:rPr>
                <w:rFonts w:asciiTheme="majorHAnsi" w:eastAsia="Calibri" w:hAnsiTheme="majorHAnsi" w:cstheme="majorHAnsi"/>
                <w:b/>
              </w:rPr>
            </w:pPr>
            <w:r w:rsidRPr="00942098">
              <w:rPr>
                <w:rFonts w:asciiTheme="majorHAnsi" w:eastAsia="Calibri" w:hAnsiTheme="majorHAnsi" w:cstheme="majorHAnsi"/>
                <w:b/>
              </w:rPr>
              <w:t>TV and sound system:</w:t>
            </w:r>
          </w:p>
          <w:p w14:paraId="25F5CF0B" w14:textId="17430C9E" w:rsidR="00942098" w:rsidRDefault="00942098" w:rsidP="00EC1C1A">
            <w:pPr>
              <w:rPr>
                <w:rFonts w:asciiTheme="majorHAnsi" w:eastAsia="Calibri" w:hAnsiTheme="majorHAnsi" w:cstheme="majorHAnsi"/>
              </w:rPr>
            </w:pPr>
            <w:r>
              <w:rPr>
                <w:rFonts w:asciiTheme="majorHAnsi" w:eastAsia="Calibri" w:hAnsiTheme="majorHAnsi" w:cstheme="majorHAnsi"/>
              </w:rPr>
              <w:t>If you wish to use the TV and or sound system please circle …</w:t>
            </w:r>
            <w:proofErr w:type="gramStart"/>
            <w:r>
              <w:rPr>
                <w:rFonts w:asciiTheme="majorHAnsi" w:eastAsia="Calibri" w:hAnsiTheme="majorHAnsi" w:cstheme="majorHAnsi"/>
              </w:rPr>
              <w:t>….</w:t>
            </w:r>
            <w:r w:rsidRPr="00942098">
              <w:rPr>
                <w:rFonts w:asciiTheme="majorHAnsi" w:eastAsia="Calibri" w:hAnsiTheme="majorHAnsi" w:cstheme="majorHAnsi"/>
                <w:b/>
              </w:rPr>
              <w:t>YES</w:t>
            </w:r>
            <w:proofErr w:type="gramEnd"/>
            <w:r>
              <w:rPr>
                <w:rFonts w:asciiTheme="majorHAnsi" w:eastAsia="Calibri" w:hAnsiTheme="majorHAnsi" w:cstheme="majorHAnsi"/>
              </w:rPr>
              <w:t xml:space="preserve"> …….or ……..</w:t>
            </w:r>
            <w:r w:rsidRPr="00942098">
              <w:rPr>
                <w:rFonts w:asciiTheme="majorHAnsi" w:eastAsia="Calibri" w:hAnsiTheme="majorHAnsi" w:cstheme="majorHAnsi"/>
                <w:b/>
              </w:rPr>
              <w:t>NO</w:t>
            </w:r>
            <w:r>
              <w:rPr>
                <w:rFonts w:asciiTheme="majorHAnsi" w:eastAsia="Calibri" w:hAnsiTheme="majorHAnsi" w:cstheme="majorHAnsi"/>
              </w:rPr>
              <w:t>.</w:t>
            </w:r>
          </w:p>
          <w:p w14:paraId="294E5BD3" w14:textId="6214A665" w:rsidR="00942098" w:rsidRDefault="00942098" w:rsidP="00EC1C1A">
            <w:pPr>
              <w:rPr>
                <w:rFonts w:asciiTheme="majorHAnsi" w:eastAsia="Calibri" w:hAnsiTheme="majorHAnsi" w:cstheme="majorHAnsi"/>
              </w:rPr>
            </w:pPr>
            <w:r>
              <w:rPr>
                <w:rFonts w:asciiTheme="majorHAnsi" w:eastAsia="Calibri" w:hAnsiTheme="majorHAnsi" w:cstheme="majorHAnsi"/>
              </w:rPr>
              <w:t>By doing so, you agree to the conditions outlined in clause 1.16 and agree to cover costs in the event of damage or loss.</w:t>
            </w:r>
          </w:p>
        </w:tc>
      </w:tr>
    </w:tbl>
    <w:p w14:paraId="2740F80E" w14:textId="77777777" w:rsidR="00F13FEE" w:rsidRDefault="00F13FEE">
      <w:pPr>
        <w:rPr>
          <w:rFonts w:asciiTheme="majorHAnsi" w:eastAsia="Calibri" w:hAnsiTheme="majorHAnsi" w:cstheme="majorHAnsi"/>
        </w:rPr>
      </w:pPr>
      <w:r>
        <w:rPr>
          <w:rFonts w:asciiTheme="majorHAnsi" w:eastAsia="Calibri" w:hAnsiTheme="majorHAnsi" w:cstheme="majorHAnsi"/>
        </w:rPr>
        <w:br w:type="page"/>
      </w:r>
    </w:p>
    <w:tbl>
      <w:tblPr>
        <w:tblStyle w:val="TableGrid"/>
        <w:tblW w:w="0" w:type="auto"/>
        <w:tblLook w:val="04A0" w:firstRow="1" w:lastRow="0" w:firstColumn="1" w:lastColumn="0" w:noHBand="0" w:noVBand="1"/>
      </w:tblPr>
      <w:tblGrid>
        <w:gridCol w:w="7508"/>
        <w:gridCol w:w="1502"/>
      </w:tblGrid>
      <w:tr w:rsidR="00CE543E" w:rsidRPr="00CE543E" w14:paraId="370621AC" w14:textId="77777777" w:rsidTr="004E3155">
        <w:tc>
          <w:tcPr>
            <w:tcW w:w="9010" w:type="dxa"/>
            <w:gridSpan w:val="2"/>
          </w:tcPr>
          <w:p w14:paraId="1A92A5FA" w14:textId="77777777" w:rsidR="00CE543E" w:rsidRDefault="00CE543E" w:rsidP="00EC1C1A">
            <w:pPr>
              <w:rPr>
                <w:rFonts w:asciiTheme="majorHAnsi" w:eastAsia="Calibri" w:hAnsiTheme="majorHAnsi" w:cstheme="majorHAnsi"/>
                <w:b/>
              </w:rPr>
            </w:pPr>
            <w:r>
              <w:rPr>
                <w:rFonts w:asciiTheme="majorHAnsi" w:eastAsia="Calibri" w:hAnsiTheme="majorHAnsi" w:cstheme="majorHAnsi"/>
                <w:b/>
              </w:rPr>
              <w:lastRenderedPageBreak/>
              <w:t>Hire Costs:</w:t>
            </w:r>
          </w:p>
          <w:p w14:paraId="489B2FD9" w14:textId="62C35B72" w:rsidR="00CE543E" w:rsidRDefault="00561F94" w:rsidP="00EC1C1A">
            <w:pPr>
              <w:rPr>
                <w:rFonts w:asciiTheme="majorHAnsi" w:eastAsia="Calibri" w:hAnsiTheme="majorHAnsi" w:cstheme="majorHAnsi"/>
                <w:b/>
              </w:rPr>
            </w:pPr>
            <w:r>
              <w:rPr>
                <w:rFonts w:asciiTheme="majorHAnsi" w:eastAsia="Calibri" w:hAnsiTheme="majorHAnsi" w:cstheme="majorHAnsi"/>
                <w:b/>
              </w:rPr>
              <w:t xml:space="preserve">Please complete this table by including </w:t>
            </w:r>
            <w:r w:rsidR="00F2503F">
              <w:rPr>
                <w:rFonts w:asciiTheme="majorHAnsi" w:eastAsia="Calibri" w:hAnsiTheme="majorHAnsi" w:cstheme="majorHAnsi"/>
                <w:b/>
              </w:rPr>
              <w:t>ALL</w:t>
            </w:r>
            <w:r>
              <w:rPr>
                <w:rFonts w:asciiTheme="majorHAnsi" w:eastAsia="Calibri" w:hAnsiTheme="majorHAnsi" w:cstheme="majorHAnsi"/>
                <w:b/>
              </w:rPr>
              <w:t xml:space="preserve"> relevant costs in the right-hand column</w:t>
            </w:r>
          </w:p>
          <w:p w14:paraId="695683AB" w14:textId="32FA54FD" w:rsidR="00561F94" w:rsidRPr="00CE543E" w:rsidRDefault="00561F94" w:rsidP="00EC1C1A">
            <w:pPr>
              <w:rPr>
                <w:rFonts w:asciiTheme="majorHAnsi" w:eastAsia="Calibri" w:hAnsiTheme="majorHAnsi" w:cstheme="majorHAnsi"/>
                <w:b/>
              </w:rPr>
            </w:pPr>
          </w:p>
        </w:tc>
      </w:tr>
      <w:tr w:rsidR="00CE543E" w:rsidRPr="00CE543E" w14:paraId="6CF6C852" w14:textId="77777777" w:rsidTr="00064E64">
        <w:tc>
          <w:tcPr>
            <w:tcW w:w="7508" w:type="dxa"/>
          </w:tcPr>
          <w:p w14:paraId="3745A843" w14:textId="7F1B534E" w:rsidR="00CE543E" w:rsidRDefault="00CE543E" w:rsidP="00EC1C1A">
            <w:pPr>
              <w:rPr>
                <w:rFonts w:asciiTheme="majorHAnsi" w:eastAsia="Calibri" w:hAnsiTheme="majorHAnsi" w:cstheme="majorHAnsi"/>
              </w:rPr>
            </w:pPr>
            <w:r w:rsidRPr="00F2503F">
              <w:rPr>
                <w:rFonts w:asciiTheme="majorHAnsi" w:eastAsia="Calibri" w:hAnsiTheme="majorHAnsi" w:cstheme="majorHAnsi"/>
                <w:b/>
                <w:color w:val="FF0000"/>
              </w:rPr>
              <w:t>Booking fee</w:t>
            </w:r>
            <w:r w:rsidRPr="00F2503F">
              <w:rPr>
                <w:rFonts w:asciiTheme="majorHAnsi" w:eastAsia="Calibri" w:hAnsiTheme="majorHAnsi" w:cstheme="majorHAnsi"/>
                <w:color w:val="FF0000"/>
              </w:rPr>
              <w:t xml:space="preserve"> </w:t>
            </w:r>
            <w:r w:rsidRPr="00F2503F">
              <w:rPr>
                <w:rFonts w:asciiTheme="majorHAnsi" w:eastAsia="Calibri" w:hAnsiTheme="majorHAnsi" w:cstheme="majorHAnsi"/>
                <w:b/>
                <w:bCs/>
                <w:color w:val="FF0000"/>
              </w:rPr>
              <w:t xml:space="preserve">payable on </w:t>
            </w:r>
            <w:r w:rsidR="00F13FEE" w:rsidRPr="00F2503F">
              <w:rPr>
                <w:rFonts w:asciiTheme="majorHAnsi" w:eastAsia="Calibri" w:hAnsiTheme="majorHAnsi" w:cstheme="majorHAnsi"/>
                <w:b/>
                <w:bCs/>
                <w:color w:val="FF0000"/>
              </w:rPr>
              <w:t xml:space="preserve">every </w:t>
            </w:r>
            <w:r w:rsidRPr="00F2503F">
              <w:rPr>
                <w:rFonts w:asciiTheme="majorHAnsi" w:eastAsia="Calibri" w:hAnsiTheme="majorHAnsi" w:cstheme="majorHAnsi"/>
                <w:b/>
                <w:bCs/>
                <w:color w:val="FF0000"/>
              </w:rPr>
              <w:t>booking</w:t>
            </w:r>
            <w:r w:rsidR="00F2503F">
              <w:rPr>
                <w:rFonts w:asciiTheme="majorHAnsi" w:eastAsia="Calibri" w:hAnsiTheme="majorHAnsi" w:cstheme="majorHAnsi"/>
                <w:b/>
                <w:bCs/>
                <w:color w:val="FF0000"/>
              </w:rPr>
              <w:t xml:space="preserve"> and is </w:t>
            </w:r>
            <w:r w:rsidRPr="00F2503F">
              <w:rPr>
                <w:rFonts w:asciiTheme="majorHAnsi" w:eastAsia="Calibri" w:hAnsiTheme="majorHAnsi" w:cstheme="majorHAnsi"/>
                <w:b/>
                <w:bCs/>
                <w:color w:val="FF0000"/>
              </w:rPr>
              <w:t>non-refundable</w:t>
            </w:r>
          </w:p>
          <w:p w14:paraId="68936502" w14:textId="5117143A" w:rsidR="00B90AA8" w:rsidRDefault="00B90AA8" w:rsidP="00EC1C1A">
            <w:pPr>
              <w:rPr>
                <w:rFonts w:asciiTheme="majorHAnsi" w:eastAsia="Calibri" w:hAnsiTheme="majorHAnsi" w:cstheme="majorHAnsi"/>
                <w:b/>
                <w:bCs/>
              </w:rPr>
            </w:pPr>
            <w:r w:rsidRPr="00374E63">
              <w:rPr>
                <w:rFonts w:asciiTheme="majorHAnsi" w:eastAsia="Calibri" w:hAnsiTheme="majorHAnsi" w:cstheme="majorHAnsi"/>
                <w:b/>
                <w:bCs/>
              </w:rPr>
              <w:t>Weekends</w:t>
            </w:r>
            <w:r>
              <w:rPr>
                <w:rFonts w:asciiTheme="majorHAnsi" w:eastAsia="Calibri" w:hAnsiTheme="majorHAnsi" w:cstheme="majorHAnsi"/>
              </w:rPr>
              <w:t xml:space="preserve"> &amp; public holidays:  </w:t>
            </w:r>
            <w:r w:rsidRPr="00374E63">
              <w:rPr>
                <w:rFonts w:asciiTheme="majorHAnsi" w:eastAsia="Calibri" w:hAnsiTheme="majorHAnsi" w:cstheme="majorHAnsi"/>
                <w:b/>
                <w:bCs/>
              </w:rPr>
              <w:t>$75</w:t>
            </w:r>
          </w:p>
          <w:p w14:paraId="0F085021" w14:textId="35BF3D65" w:rsidR="00374E63" w:rsidRPr="00374E63" w:rsidRDefault="00374E63" w:rsidP="00374E63">
            <w:pPr>
              <w:rPr>
                <w:rFonts w:asciiTheme="majorHAnsi" w:eastAsia="Calibri" w:hAnsiTheme="majorHAnsi" w:cstheme="majorHAnsi"/>
              </w:rPr>
            </w:pPr>
            <w:r>
              <w:rPr>
                <w:rFonts w:asciiTheme="majorHAnsi" w:eastAsia="Calibri" w:hAnsiTheme="majorHAnsi" w:cstheme="majorHAnsi"/>
              </w:rPr>
              <w:t xml:space="preserve">                        </w:t>
            </w:r>
            <w:r w:rsidRPr="00374E63">
              <w:rPr>
                <w:rFonts w:asciiTheme="majorHAnsi" w:eastAsia="Calibri" w:hAnsiTheme="majorHAnsi" w:cstheme="majorHAnsi"/>
              </w:rPr>
              <w:t>or</w:t>
            </w:r>
          </w:p>
          <w:p w14:paraId="03817479" w14:textId="4BCBDD28" w:rsidR="00B90AA8" w:rsidRDefault="00B90AA8" w:rsidP="00EC1C1A">
            <w:pPr>
              <w:rPr>
                <w:rFonts w:asciiTheme="majorHAnsi" w:eastAsia="Calibri" w:hAnsiTheme="majorHAnsi" w:cstheme="majorHAnsi"/>
              </w:rPr>
            </w:pPr>
            <w:r w:rsidRPr="00374E63">
              <w:rPr>
                <w:rFonts w:asciiTheme="majorHAnsi" w:eastAsia="Calibri" w:hAnsiTheme="majorHAnsi" w:cstheme="majorHAnsi"/>
                <w:b/>
                <w:bCs/>
              </w:rPr>
              <w:t>Mid-week</w:t>
            </w:r>
            <w:r>
              <w:rPr>
                <w:rFonts w:asciiTheme="majorHAnsi" w:eastAsia="Calibri" w:hAnsiTheme="majorHAnsi" w:cstheme="majorHAnsi"/>
              </w:rPr>
              <w:t xml:space="preserve"> excluding public holidays:  </w:t>
            </w:r>
            <w:r w:rsidRPr="00374E63">
              <w:rPr>
                <w:rFonts w:asciiTheme="majorHAnsi" w:eastAsia="Calibri" w:hAnsiTheme="majorHAnsi" w:cstheme="majorHAnsi"/>
                <w:b/>
                <w:bCs/>
              </w:rPr>
              <w:t>$</w:t>
            </w:r>
            <w:r w:rsidR="00374E63" w:rsidRPr="00374E63">
              <w:rPr>
                <w:rFonts w:asciiTheme="majorHAnsi" w:eastAsia="Calibri" w:hAnsiTheme="majorHAnsi" w:cstheme="majorHAnsi"/>
                <w:b/>
                <w:bCs/>
              </w:rPr>
              <w:t>15</w:t>
            </w:r>
          </w:p>
          <w:p w14:paraId="08FDB9A5" w14:textId="4B9A6C57" w:rsidR="00F2503F" w:rsidRPr="00CE543E" w:rsidRDefault="00F2503F" w:rsidP="00EC1C1A">
            <w:pPr>
              <w:rPr>
                <w:rFonts w:asciiTheme="majorHAnsi" w:eastAsia="Calibri" w:hAnsiTheme="majorHAnsi" w:cstheme="majorHAnsi"/>
              </w:rPr>
            </w:pPr>
          </w:p>
        </w:tc>
        <w:tc>
          <w:tcPr>
            <w:tcW w:w="1502" w:type="dxa"/>
          </w:tcPr>
          <w:p w14:paraId="08C79DA0" w14:textId="35F08713" w:rsidR="00CE543E" w:rsidRPr="00A24398" w:rsidRDefault="00CE543E" w:rsidP="00F2503F">
            <w:pPr>
              <w:jc w:val="right"/>
              <w:rPr>
                <w:rFonts w:asciiTheme="majorHAnsi" w:eastAsia="Calibri" w:hAnsiTheme="majorHAnsi" w:cstheme="majorHAnsi"/>
                <w:b/>
                <w:sz w:val="32"/>
                <w:szCs w:val="32"/>
              </w:rPr>
            </w:pPr>
          </w:p>
        </w:tc>
      </w:tr>
      <w:tr w:rsidR="00CE543E" w:rsidRPr="00CE543E" w14:paraId="2E77EE07" w14:textId="77777777" w:rsidTr="00064E64">
        <w:tc>
          <w:tcPr>
            <w:tcW w:w="7508" w:type="dxa"/>
          </w:tcPr>
          <w:p w14:paraId="54C5FB0B" w14:textId="59A50C5A" w:rsidR="00B90AA8" w:rsidRDefault="00CE543E" w:rsidP="00EC1C1A">
            <w:pPr>
              <w:rPr>
                <w:rFonts w:asciiTheme="majorHAnsi" w:eastAsia="Calibri" w:hAnsiTheme="majorHAnsi" w:cstheme="majorHAnsi"/>
                <w:b/>
              </w:rPr>
            </w:pPr>
            <w:r w:rsidRPr="00CE543E">
              <w:rPr>
                <w:rFonts w:asciiTheme="majorHAnsi" w:eastAsia="Calibri" w:hAnsiTheme="majorHAnsi" w:cstheme="majorHAnsi"/>
                <w:b/>
              </w:rPr>
              <w:t>Hourly rate</w:t>
            </w:r>
            <w:r w:rsidR="00B90AA8">
              <w:rPr>
                <w:rFonts w:asciiTheme="majorHAnsi" w:eastAsia="Calibri" w:hAnsiTheme="majorHAnsi" w:cstheme="majorHAnsi"/>
                <w:b/>
              </w:rPr>
              <w:t>:  Number of hours x hourly rate</w:t>
            </w:r>
          </w:p>
          <w:p w14:paraId="1169AF96" w14:textId="05D0DC9F" w:rsidR="00B90AA8" w:rsidRDefault="00294E95" w:rsidP="00EC1C1A">
            <w:pPr>
              <w:rPr>
                <w:rFonts w:asciiTheme="majorHAnsi" w:eastAsia="Calibri" w:hAnsiTheme="majorHAnsi" w:cstheme="majorHAnsi"/>
                <w:b/>
              </w:rPr>
            </w:pPr>
            <w:r w:rsidRPr="008C55BF">
              <w:rPr>
                <w:rFonts w:asciiTheme="majorHAnsi" w:eastAsia="Calibri" w:hAnsiTheme="majorHAnsi" w:cstheme="majorHAnsi"/>
                <w:b/>
                <w:bCs/>
                <w:i/>
                <w:color w:val="FF0000"/>
              </w:rPr>
              <w:t>You must include allowance for set-up and clean-up times</w:t>
            </w:r>
          </w:p>
          <w:p w14:paraId="48441A0F" w14:textId="77777777" w:rsidR="00294E95" w:rsidRDefault="00294E95" w:rsidP="00294E95">
            <w:pPr>
              <w:rPr>
                <w:rFonts w:asciiTheme="majorHAnsi" w:eastAsia="Calibri" w:hAnsiTheme="majorHAnsi" w:cstheme="majorHAnsi"/>
                <w:b/>
              </w:rPr>
            </w:pPr>
          </w:p>
          <w:p w14:paraId="386CBB48" w14:textId="38AC624E" w:rsidR="00294E95" w:rsidRPr="008C55BF" w:rsidRDefault="00B90AA8" w:rsidP="00294E95">
            <w:pPr>
              <w:rPr>
                <w:rFonts w:asciiTheme="majorHAnsi" w:eastAsia="Calibri" w:hAnsiTheme="majorHAnsi" w:cstheme="majorHAnsi"/>
                <w:b/>
                <w:bCs/>
                <w:i/>
                <w:color w:val="FF0000"/>
              </w:rPr>
            </w:pPr>
            <w:r>
              <w:rPr>
                <w:rFonts w:asciiTheme="majorHAnsi" w:eastAsia="Calibri" w:hAnsiTheme="majorHAnsi" w:cstheme="majorHAnsi"/>
                <w:b/>
              </w:rPr>
              <w:t xml:space="preserve">Weekends </w:t>
            </w:r>
          </w:p>
          <w:p w14:paraId="07CBE648" w14:textId="3E598C8D" w:rsidR="00CE543E" w:rsidRDefault="00B90AA8" w:rsidP="00EC1C1A">
            <w:pPr>
              <w:rPr>
                <w:rFonts w:asciiTheme="majorHAnsi" w:eastAsia="Calibri" w:hAnsiTheme="majorHAnsi" w:cstheme="majorHAnsi"/>
                <w:bCs/>
              </w:rPr>
            </w:pPr>
            <w:r>
              <w:rPr>
                <w:rFonts w:asciiTheme="majorHAnsi" w:eastAsia="Calibri" w:hAnsiTheme="majorHAnsi" w:cstheme="majorHAnsi"/>
                <w:b/>
              </w:rPr>
              <w:t xml:space="preserve">&amp; public holidays:  </w:t>
            </w:r>
            <w:r w:rsidR="00CE543E" w:rsidRPr="008C55BF">
              <w:rPr>
                <w:rFonts w:asciiTheme="majorHAnsi" w:eastAsia="Calibri" w:hAnsiTheme="majorHAnsi" w:cstheme="majorHAnsi"/>
                <w:b/>
              </w:rPr>
              <w:t>$40 per hour</w:t>
            </w:r>
            <w:r w:rsidR="00F13FEE" w:rsidRPr="00B90AA8">
              <w:rPr>
                <w:rFonts w:asciiTheme="majorHAnsi" w:eastAsia="Calibri" w:hAnsiTheme="majorHAnsi" w:cstheme="majorHAnsi"/>
                <w:bCs/>
              </w:rPr>
              <w:t xml:space="preserve"> (</w:t>
            </w:r>
            <w:r w:rsidR="00374E63">
              <w:rPr>
                <w:rFonts w:asciiTheme="majorHAnsi" w:eastAsia="Calibri" w:hAnsiTheme="majorHAnsi" w:cstheme="majorHAnsi"/>
                <w:bCs/>
              </w:rPr>
              <w:t>capped at</w:t>
            </w:r>
            <w:r w:rsidR="00F13FEE" w:rsidRPr="00B90AA8">
              <w:rPr>
                <w:rFonts w:asciiTheme="majorHAnsi" w:eastAsia="Calibri" w:hAnsiTheme="majorHAnsi" w:cstheme="majorHAnsi"/>
                <w:bCs/>
              </w:rPr>
              <w:t xml:space="preserve"> $400 per day)</w:t>
            </w:r>
          </w:p>
          <w:p w14:paraId="2865A6BD" w14:textId="77777777" w:rsidR="00B90AA8" w:rsidRPr="00CE543E" w:rsidRDefault="00B90AA8" w:rsidP="00B90AA8">
            <w:pPr>
              <w:rPr>
                <w:rFonts w:asciiTheme="majorHAnsi" w:eastAsia="Calibri" w:hAnsiTheme="majorHAnsi" w:cstheme="majorHAnsi"/>
                <w:i/>
              </w:rPr>
            </w:pPr>
            <w:r w:rsidRPr="00CE543E">
              <w:rPr>
                <w:rFonts w:asciiTheme="majorHAnsi" w:eastAsia="Calibri" w:hAnsiTheme="majorHAnsi" w:cstheme="majorHAnsi"/>
                <w:i/>
              </w:rPr>
              <w:t>Note: Minimum hire 4 hours on weekends or public holidays</w:t>
            </w:r>
          </w:p>
          <w:p w14:paraId="647C354A" w14:textId="77777777" w:rsidR="00B90AA8" w:rsidRPr="00B90AA8" w:rsidRDefault="00B90AA8" w:rsidP="00EC1C1A">
            <w:pPr>
              <w:rPr>
                <w:rFonts w:asciiTheme="majorHAnsi" w:eastAsia="Calibri" w:hAnsiTheme="majorHAnsi" w:cstheme="majorHAnsi"/>
                <w:bCs/>
              </w:rPr>
            </w:pPr>
          </w:p>
          <w:p w14:paraId="6A40FDC0" w14:textId="32A2EA50" w:rsidR="00CE543E" w:rsidRDefault="00B90AA8" w:rsidP="00EC1C1A">
            <w:pPr>
              <w:rPr>
                <w:rFonts w:asciiTheme="majorHAnsi" w:eastAsia="Calibri" w:hAnsiTheme="majorHAnsi" w:cstheme="majorHAnsi"/>
              </w:rPr>
            </w:pPr>
            <w:r w:rsidRPr="00B90AA8">
              <w:rPr>
                <w:rFonts w:asciiTheme="majorHAnsi" w:eastAsia="Calibri" w:hAnsiTheme="majorHAnsi" w:cstheme="majorHAnsi"/>
                <w:b/>
                <w:bCs/>
              </w:rPr>
              <w:t>Mid-week (excl public holidays):</w:t>
            </w:r>
            <w:r>
              <w:rPr>
                <w:rFonts w:asciiTheme="majorHAnsi" w:eastAsia="Calibri" w:hAnsiTheme="majorHAnsi" w:cstheme="majorHAnsi"/>
              </w:rPr>
              <w:t xml:space="preserve">  </w:t>
            </w:r>
            <w:r w:rsidRPr="008C55BF">
              <w:rPr>
                <w:rFonts w:asciiTheme="majorHAnsi" w:eastAsia="Calibri" w:hAnsiTheme="majorHAnsi" w:cstheme="majorHAnsi"/>
                <w:b/>
                <w:bCs/>
              </w:rPr>
              <w:t>$20 per hour</w:t>
            </w:r>
            <w:r>
              <w:rPr>
                <w:rFonts w:asciiTheme="majorHAnsi" w:eastAsia="Calibri" w:hAnsiTheme="majorHAnsi" w:cstheme="majorHAnsi"/>
              </w:rPr>
              <w:t xml:space="preserve"> (</w:t>
            </w:r>
            <w:r w:rsidR="00374E63">
              <w:rPr>
                <w:rFonts w:asciiTheme="majorHAnsi" w:eastAsia="Calibri" w:hAnsiTheme="majorHAnsi" w:cstheme="majorHAnsi"/>
              </w:rPr>
              <w:t>capped at $200 per day)</w:t>
            </w:r>
            <w:r>
              <w:rPr>
                <w:rFonts w:asciiTheme="majorHAnsi" w:eastAsia="Calibri" w:hAnsiTheme="majorHAnsi" w:cstheme="majorHAnsi"/>
              </w:rPr>
              <w:t xml:space="preserve"> </w:t>
            </w:r>
          </w:p>
          <w:p w14:paraId="03554AD6" w14:textId="77A8957A" w:rsidR="00CE543E" w:rsidRPr="00CE543E" w:rsidRDefault="00CE543E" w:rsidP="00EC1C1A">
            <w:pPr>
              <w:rPr>
                <w:rFonts w:asciiTheme="majorHAnsi" w:eastAsia="Calibri" w:hAnsiTheme="majorHAnsi" w:cstheme="majorHAnsi"/>
                <w:i/>
              </w:rPr>
            </w:pPr>
            <w:r w:rsidRPr="00CE543E">
              <w:rPr>
                <w:rFonts w:asciiTheme="majorHAnsi" w:eastAsia="Calibri" w:hAnsiTheme="majorHAnsi" w:cstheme="majorHAnsi"/>
                <w:i/>
              </w:rPr>
              <w:t xml:space="preserve">Note:  Minimum 2 hours </w:t>
            </w:r>
            <w:r w:rsidR="00374E63">
              <w:rPr>
                <w:rFonts w:asciiTheme="majorHAnsi" w:eastAsia="Calibri" w:hAnsiTheme="majorHAnsi" w:cstheme="majorHAnsi"/>
                <w:i/>
              </w:rPr>
              <w:t xml:space="preserve">hire </w:t>
            </w:r>
            <w:r w:rsidRPr="00CE543E">
              <w:rPr>
                <w:rFonts w:asciiTheme="majorHAnsi" w:eastAsia="Calibri" w:hAnsiTheme="majorHAnsi" w:cstheme="majorHAnsi"/>
                <w:i/>
              </w:rPr>
              <w:t>mid-week Mon – Friday</w:t>
            </w:r>
          </w:p>
          <w:p w14:paraId="274C710B" w14:textId="79170CA5" w:rsidR="00CE543E" w:rsidRPr="00CE543E" w:rsidRDefault="00CE543E" w:rsidP="00294E95">
            <w:pPr>
              <w:rPr>
                <w:rFonts w:asciiTheme="majorHAnsi" w:eastAsia="Calibri" w:hAnsiTheme="majorHAnsi" w:cstheme="majorHAnsi"/>
              </w:rPr>
            </w:pPr>
          </w:p>
        </w:tc>
        <w:tc>
          <w:tcPr>
            <w:tcW w:w="1502" w:type="dxa"/>
          </w:tcPr>
          <w:p w14:paraId="632D178B" w14:textId="77777777" w:rsidR="00CE543E" w:rsidRPr="00A24398" w:rsidRDefault="00CE543E" w:rsidP="00CE543E">
            <w:pPr>
              <w:jc w:val="right"/>
              <w:rPr>
                <w:rFonts w:asciiTheme="majorHAnsi" w:eastAsia="Calibri" w:hAnsiTheme="majorHAnsi" w:cstheme="majorHAnsi"/>
                <w:b/>
                <w:sz w:val="32"/>
                <w:szCs w:val="32"/>
              </w:rPr>
            </w:pPr>
          </w:p>
          <w:p w14:paraId="3A99845E" w14:textId="53ED25CF" w:rsidR="00CE543E" w:rsidRPr="00A24398" w:rsidRDefault="00CE543E" w:rsidP="00CE543E">
            <w:pPr>
              <w:jc w:val="right"/>
              <w:rPr>
                <w:rFonts w:asciiTheme="majorHAnsi" w:eastAsia="Calibri" w:hAnsiTheme="majorHAnsi" w:cstheme="majorHAnsi"/>
                <w:b/>
                <w:sz w:val="32"/>
                <w:szCs w:val="32"/>
              </w:rPr>
            </w:pPr>
          </w:p>
        </w:tc>
      </w:tr>
      <w:tr w:rsidR="00374E63" w:rsidRPr="00CE543E" w14:paraId="1C2A5A9B" w14:textId="77777777" w:rsidTr="00064E64">
        <w:tc>
          <w:tcPr>
            <w:tcW w:w="7508" w:type="dxa"/>
          </w:tcPr>
          <w:p w14:paraId="38CAAB8C" w14:textId="77777777" w:rsidR="00374E63" w:rsidRDefault="00374E63" w:rsidP="00374E63">
            <w:pPr>
              <w:rPr>
                <w:rFonts w:asciiTheme="majorHAnsi" w:eastAsia="Calibri" w:hAnsiTheme="majorHAnsi" w:cstheme="majorHAnsi"/>
              </w:rPr>
            </w:pPr>
            <w:r w:rsidRPr="00CE543E">
              <w:rPr>
                <w:rFonts w:asciiTheme="majorHAnsi" w:eastAsia="Calibri" w:hAnsiTheme="majorHAnsi" w:cstheme="majorHAnsi"/>
                <w:b/>
              </w:rPr>
              <w:t>Security deposit</w:t>
            </w:r>
            <w:r>
              <w:rPr>
                <w:rFonts w:asciiTheme="majorHAnsi" w:eastAsia="Calibri" w:hAnsiTheme="majorHAnsi" w:cstheme="majorHAnsi"/>
              </w:rPr>
              <w:t xml:space="preserve"> – mandatory, but refundable after the event</w:t>
            </w:r>
          </w:p>
          <w:p w14:paraId="5223F6B2" w14:textId="77777777" w:rsidR="00374E63" w:rsidRPr="00CE543E" w:rsidRDefault="00374E63" w:rsidP="00374E63">
            <w:pPr>
              <w:rPr>
                <w:rFonts w:asciiTheme="majorHAnsi" w:eastAsia="Calibri" w:hAnsiTheme="majorHAnsi" w:cstheme="majorHAnsi"/>
                <w:i/>
              </w:rPr>
            </w:pPr>
            <w:r w:rsidRPr="00CE543E">
              <w:rPr>
                <w:rFonts w:asciiTheme="majorHAnsi" w:eastAsia="Calibri" w:hAnsiTheme="majorHAnsi" w:cstheme="majorHAnsi"/>
                <w:i/>
              </w:rPr>
              <w:t>Refer clause 13</w:t>
            </w:r>
          </w:p>
          <w:p w14:paraId="7D1A2D75" w14:textId="77777777" w:rsidR="00374E63" w:rsidRPr="00CE543E" w:rsidRDefault="00374E63" w:rsidP="00374E63">
            <w:pPr>
              <w:rPr>
                <w:rFonts w:asciiTheme="majorHAnsi" w:eastAsia="Calibri" w:hAnsiTheme="majorHAnsi" w:cstheme="majorHAnsi"/>
                <w:b/>
              </w:rPr>
            </w:pPr>
          </w:p>
        </w:tc>
        <w:tc>
          <w:tcPr>
            <w:tcW w:w="1502" w:type="dxa"/>
          </w:tcPr>
          <w:p w14:paraId="704EDABC" w14:textId="48BBE687" w:rsidR="00374E63" w:rsidRPr="00A24398" w:rsidRDefault="00374E63" w:rsidP="00374E63">
            <w:pPr>
              <w:jc w:val="right"/>
              <w:rPr>
                <w:rFonts w:asciiTheme="majorHAnsi" w:eastAsia="Calibri" w:hAnsiTheme="majorHAnsi" w:cstheme="majorHAnsi"/>
                <w:b/>
                <w:sz w:val="32"/>
                <w:szCs w:val="32"/>
              </w:rPr>
            </w:pPr>
            <w:r w:rsidRPr="00A24398">
              <w:rPr>
                <w:rFonts w:asciiTheme="majorHAnsi" w:eastAsia="Calibri" w:hAnsiTheme="majorHAnsi" w:cstheme="majorHAnsi"/>
                <w:b/>
                <w:sz w:val="32"/>
                <w:szCs w:val="32"/>
              </w:rPr>
              <w:t>$ 300</w:t>
            </w:r>
          </w:p>
        </w:tc>
      </w:tr>
      <w:tr w:rsidR="00374E63" w:rsidRPr="00CE543E" w14:paraId="0B8A9DC9" w14:textId="77777777" w:rsidTr="00374E63">
        <w:tc>
          <w:tcPr>
            <w:tcW w:w="7508" w:type="dxa"/>
            <w:shd w:val="clear" w:color="auto" w:fill="D9D9D9" w:themeFill="background1" w:themeFillShade="D9"/>
          </w:tcPr>
          <w:p w14:paraId="089FB025" w14:textId="77777777" w:rsidR="00374E63" w:rsidRDefault="00374E63" w:rsidP="00374E63">
            <w:pPr>
              <w:rPr>
                <w:rFonts w:asciiTheme="majorHAnsi" w:eastAsia="Calibri" w:hAnsiTheme="majorHAnsi" w:cstheme="majorHAnsi"/>
              </w:rPr>
            </w:pPr>
            <w:r w:rsidRPr="00CE543E">
              <w:rPr>
                <w:rFonts w:asciiTheme="majorHAnsi" w:eastAsia="Calibri" w:hAnsiTheme="majorHAnsi" w:cstheme="majorHAnsi"/>
                <w:b/>
              </w:rPr>
              <w:t>Optional Items for hire</w:t>
            </w:r>
            <w:r>
              <w:rPr>
                <w:rFonts w:asciiTheme="majorHAnsi" w:eastAsia="Calibri" w:hAnsiTheme="majorHAnsi" w:cstheme="majorHAnsi"/>
              </w:rPr>
              <w:t>:</w:t>
            </w:r>
          </w:p>
          <w:p w14:paraId="19422809" w14:textId="31EDBE06" w:rsidR="00374E63" w:rsidRDefault="00374E63" w:rsidP="00374E63">
            <w:pPr>
              <w:rPr>
                <w:rFonts w:asciiTheme="majorHAnsi" w:eastAsia="Calibri" w:hAnsiTheme="majorHAnsi" w:cstheme="majorHAnsi"/>
              </w:rPr>
            </w:pPr>
          </w:p>
        </w:tc>
        <w:tc>
          <w:tcPr>
            <w:tcW w:w="1502" w:type="dxa"/>
            <w:shd w:val="clear" w:color="auto" w:fill="D9D9D9" w:themeFill="background1" w:themeFillShade="D9"/>
          </w:tcPr>
          <w:p w14:paraId="1A06A23C" w14:textId="77777777" w:rsidR="00374E63" w:rsidRPr="00A24398" w:rsidRDefault="00374E63" w:rsidP="00374E63">
            <w:pPr>
              <w:jc w:val="right"/>
              <w:rPr>
                <w:rFonts w:asciiTheme="majorHAnsi" w:eastAsia="Calibri" w:hAnsiTheme="majorHAnsi" w:cstheme="majorHAnsi"/>
                <w:sz w:val="32"/>
                <w:szCs w:val="32"/>
              </w:rPr>
            </w:pPr>
          </w:p>
        </w:tc>
      </w:tr>
      <w:tr w:rsidR="00374E63" w:rsidRPr="00CE543E" w14:paraId="1524DAB4" w14:textId="77777777" w:rsidTr="00374E63">
        <w:tc>
          <w:tcPr>
            <w:tcW w:w="7508" w:type="dxa"/>
            <w:shd w:val="clear" w:color="auto" w:fill="D9D9D9" w:themeFill="background1" w:themeFillShade="D9"/>
          </w:tcPr>
          <w:p w14:paraId="44921920" w14:textId="63480638" w:rsidR="00374E63" w:rsidRDefault="00374E63" w:rsidP="00374E63">
            <w:pPr>
              <w:ind w:left="720"/>
              <w:rPr>
                <w:rFonts w:asciiTheme="majorHAnsi" w:eastAsia="Calibri" w:hAnsiTheme="majorHAnsi" w:cstheme="majorHAnsi"/>
              </w:rPr>
            </w:pPr>
            <w:r>
              <w:rPr>
                <w:rFonts w:asciiTheme="majorHAnsi" w:eastAsia="Calibri" w:hAnsiTheme="majorHAnsi" w:cstheme="majorHAnsi"/>
              </w:rPr>
              <w:t>Outside furniture $25</w:t>
            </w:r>
          </w:p>
          <w:p w14:paraId="0E04060E" w14:textId="2D6987F9" w:rsidR="00374E63" w:rsidRDefault="00374E63" w:rsidP="00374E63">
            <w:pPr>
              <w:rPr>
                <w:rFonts w:asciiTheme="majorHAnsi" w:eastAsia="Calibri" w:hAnsiTheme="majorHAnsi" w:cstheme="majorHAnsi"/>
              </w:rPr>
            </w:pPr>
          </w:p>
        </w:tc>
        <w:tc>
          <w:tcPr>
            <w:tcW w:w="1502" w:type="dxa"/>
            <w:shd w:val="clear" w:color="auto" w:fill="D9D9D9" w:themeFill="background1" w:themeFillShade="D9"/>
          </w:tcPr>
          <w:p w14:paraId="4B68F8FD" w14:textId="747E8E27" w:rsidR="00374E63" w:rsidRPr="00A24398" w:rsidRDefault="00374E63" w:rsidP="00374E63">
            <w:pPr>
              <w:jc w:val="right"/>
              <w:rPr>
                <w:rFonts w:asciiTheme="majorHAnsi" w:eastAsia="Calibri" w:hAnsiTheme="majorHAnsi" w:cstheme="majorHAnsi"/>
                <w:sz w:val="32"/>
                <w:szCs w:val="32"/>
              </w:rPr>
            </w:pPr>
          </w:p>
        </w:tc>
      </w:tr>
      <w:tr w:rsidR="00374E63" w:rsidRPr="00CE543E" w14:paraId="28C4BD24" w14:textId="77777777" w:rsidTr="00374E63">
        <w:tc>
          <w:tcPr>
            <w:tcW w:w="7508" w:type="dxa"/>
            <w:shd w:val="clear" w:color="auto" w:fill="D9D9D9" w:themeFill="background1" w:themeFillShade="D9"/>
          </w:tcPr>
          <w:p w14:paraId="5F454613" w14:textId="3E5E0F50" w:rsidR="00374E63" w:rsidRDefault="00374E63" w:rsidP="00374E63">
            <w:pPr>
              <w:ind w:left="720"/>
              <w:rPr>
                <w:rFonts w:asciiTheme="majorHAnsi" w:eastAsia="Calibri" w:hAnsiTheme="majorHAnsi" w:cstheme="majorHAnsi"/>
              </w:rPr>
            </w:pPr>
            <w:r>
              <w:rPr>
                <w:rFonts w:asciiTheme="majorHAnsi" w:eastAsia="Calibri" w:hAnsiTheme="majorHAnsi" w:cstheme="majorHAnsi"/>
              </w:rPr>
              <w:t>BBQ’s $25</w:t>
            </w:r>
          </w:p>
          <w:p w14:paraId="7CA72382" w14:textId="6B4F60E6" w:rsidR="00374E63" w:rsidRDefault="00374E63" w:rsidP="00374E63">
            <w:pPr>
              <w:rPr>
                <w:rFonts w:asciiTheme="majorHAnsi" w:eastAsia="Calibri" w:hAnsiTheme="majorHAnsi" w:cstheme="majorHAnsi"/>
              </w:rPr>
            </w:pPr>
          </w:p>
        </w:tc>
        <w:tc>
          <w:tcPr>
            <w:tcW w:w="1502" w:type="dxa"/>
            <w:shd w:val="clear" w:color="auto" w:fill="D9D9D9" w:themeFill="background1" w:themeFillShade="D9"/>
          </w:tcPr>
          <w:p w14:paraId="330A2F48" w14:textId="77777777" w:rsidR="00374E63" w:rsidRPr="00A24398" w:rsidRDefault="00374E63" w:rsidP="00374E63">
            <w:pPr>
              <w:jc w:val="right"/>
              <w:rPr>
                <w:rFonts w:asciiTheme="majorHAnsi" w:eastAsia="Calibri" w:hAnsiTheme="majorHAnsi" w:cstheme="majorHAnsi"/>
                <w:sz w:val="32"/>
                <w:szCs w:val="32"/>
              </w:rPr>
            </w:pPr>
          </w:p>
        </w:tc>
      </w:tr>
      <w:tr w:rsidR="00374E63" w:rsidRPr="00CE543E" w14:paraId="62F01168" w14:textId="77777777" w:rsidTr="00374E63">
        <w:tc>
          <w:tcPr>
            <w:tcW w:w="7508" w:type="dxa"/>
            <w:shd w:val="clear" w:color="auto" w:fill="D9D9D9" w:themeFill="background1" w:themeFillShade="D9"/>
          </w:tcPr>
          <w:p w14:paraId="38D0E7B3" w14:textId="77777777" w:rsidR="00374E63" w:rsidRDefault="00374E63" w:rsidP="00374E63">
            <w:pPr>
              <w:ind w:left="720"/>
              <w:rPr>
                <w:rFonts w:asciiTheme="majorHAnsi" w:eastAsia="Calibri" w:hAnsiTheme="majorHAnsi" w:cstheme="majorHAnsi"/>
              </w:rPr>
            </w:pPr>
            <w:r>
              <w:rPr>
                <w:rFonts w:asciiTheme="majorHAnsi" w:eastAsia="Calibri" w:hAnsiTheme="majorHAnsi" w:cstheme="majorHAnsi"/>
              </w:rPr>
              <w:t>Utility charge (</w:t>
            </w:r>
            <w:proofErr w:type="spellStart"/>
            <w:r>
              <w:rPr>
                <w:rFonts w:asciiTheme="majorHAnsi" w:eastAsia="Calibri" w:hAnsiTheme="majorHAnsi" w:cstheme="majorHAnsi"/>
              </w:rPr>
              <w:t>Eg</w:t>
            </w:r>
            <w:proofErr w:type="spellEnd"/>
            <w:r>
              <w:rPr>
                <w:rFonts w:asciiTheme="majorHAnsi" w:eastAsia="Calibri" w:hAnsiTheme="majorHAnsi" w:cstheme="majorHAnsi"/>
              </w:rPr>
              <w:t>: Jumping Castle power) $25 each utility</w:t>
            </w:r>
          </w:p>
          <w:p w14:paraId="279AB736" w14:textId="18E5894C" w:rsidR="00374E63" w:rsidRDefault="00374E63" w:rsidP="00374E63">
            <w:pPr>
              <w:rPr>
                <w:rFonts w:asciiTheme="majorHAnsi" w:eastAsia="Calibri" w:hAnsiTheme="majorHAnsi" w:cstheme="majorHAnsi"/>
              </w:rPr>
            </w:pPr>
          </w:p>
        </w:tc>
        <w:tc>
          <w:tcPr>
            <w:tcW w:w="1502" w:type="dxa"/>
            <w:shd w:val="clear" w:color="auto" w:fill="D9D9D9" w:themeFill="background1" w:themeFillShade="D9"/>
          </w:tcPr>
          <w:p w14:paraId="75734A23" w14:textId="77777777" w:rsidR="00374E63" w:rsidRPr="00A24398" w:rsidRDefault="00374E63" w:rsidP="00374E63">
            <w:pPr>
              <w:jc w:val="right"/>
              <w:rPr>
                <w:rFonts w:asciiTheme="majorHAnsi" w:eastAsia="Calibri" w:hAnsiTheme="majorHAnsi" w:cstheme="majorHAnsi"/>
                <w:sz w:val="32"/>
                <w:szCs w:val="32"/>
              </w:rPr>
            </w:pPr>
          </w:p>
        </w:tc>
      </w:tr>
      <w:tr w:rsidR="00374E63" w:rsidRPr="00CE543E" w14:paraId="2FFF9DFE" w14:textId="77777777" w:rsidTr="00374E63">
        <w:tc>
          <w:tcPr>
            <w:tcW w:w="7508" w:type="dxa"/>
            <w:shd w:val="clear" w:color="auto" w:fill="D9D9D9" w:themeFill="background1" w:themeFillShade="D9"/>
          </w:tcPr>
          <w:p w14:paraId="06CB2F87" w14:textId="47837AFF" w:rsidR="00374E63" w:rsidRDefault="00374E63" w:rsidP="00374E63">
            <w:pPr>
              <w:rPr>
                <w:rFonts w:asciiTheme="majorHAnsi" w:eastAsia="Calibri" w:hAnsiTheme="majorHAnsi" w:cstheme="majorHAnsi"/>
                <w:b/>
              </w:rPr>
            </w:pPr>
            <w:r>
              <w:rPr>
                <w:rFonts w:asciiTheme="majorHAnsi" w:eastAsia="Calibri" w:hAnsiTheme="majorHAnsi" w:cstheme="majorHAnsi"/>
                <w:b/>
              </w:rPr>
              <w:t>Optional - TV and sound system – tick here if using</w:t>
            </w:r>
          </w:p>
          <w:p w14:paraId="3BEAF528" w14:textId="77777777" w:rsidR="00374E63" w:rsidRPr="006C312A" w:rsidRDefault="00374E63" w:rsidP="00374E63">
            <w:pPr>
              <w:rPr>
                <w:rFonts w:asciiTheme="majorHAnsi" w:eastAsia="Calibri" w:hAnsiTheme="majorHAnsi" w:cstheme="majorHAnsi"/>
                <w:i/>
              </w:rPr>
            </w:pPr>
            <w:r w:rsidRPr="006C312A">
              <w:rPr>
                <w:rFonts w:asciiTheme="majorHAnsi" w:eastAsia="Calibri" w:hAnsiTheme="majorHAnsi" w:cstheme="majorHAnsi"/>
                <w:i/>
              </w:rPr>
              <w:t>(refer clause 1.16)</w:t>
            </w:r>
          </w:p>
          <w:p w14:paraId="0603FB6D" w14:textId="3FCBD254" w:rsidR="00374E63" w:rsidRPr="00CE543E" w:rsidRDefault="00374E63" w:rsidP="00374E63">
            <w:pPr>
              <w:rPr>
                <w:rFonts w:asciiTheme="majorHAnsi" w:eastAsia="Calibri" w:hAnsiTheme="majorHAnsi" w:cstheme="majorHAnsi"/>
                <w:b/>
              </w:rPr>
            </w:pPr>
            <w:r w:rsidRPr="006C312A">
              <w:rPr>
                <w:rFonts w:asciiTheme="majorHAnsi" w:eastAsia="Calibri" w:hAnsiTheme="majorHAnsi" w:cstheme="majorHAnsi"/>
                <w:i/>
              </w:rPr>
              <w:t>- no charge</w:t>
            </w:r>
            <w:r>
              <w:rPr>
                <w:rFonts w:asciiTheme="majorHAnsi" w:eastAsia="Calibri" w:hAnsiTheme="majorHAnsi" w:cstheme="majorHAnsi"/>
                <w:b/>
              </w:rPr>
              <w:t xml:space="preserve"> </w:t>
            </w:r>
          </w:p>
        </w:tc>
        <w:tc>
          <w:tcPr>
            <w:tcW w:w="1502" w:type="dxa"/>
            <w:shd w:val="clear" w:color="auto" w:fill="D9D9D9" w:themeFill="background1" w:themeFillShade="D9"/>
          </w:tcPr>
          <w:p w14:paraId="61D12830" w14:textId="1A125524" w:rsidR="00374E63" w:rsidRPr="00A24398" w:rsidRDefault="00374E63" w:rsidP="00374E63">
            <w:pPr>
              <w:jc w:val="right"/>
              <w:rPr>
                <w:rFonts w:asciiTheme="majorHAnsi" w:eastAsia="Calibri" w:hAnsiTheme="majorHAnsi" w:cstheme="majorHAnsi"/>
                <w:b/>
                <w:sz w:val="32"/>
                <w:szCs w:val="32"/>
              </w:rPr>
            </w:pPr>
          </w:p>
        </w:tc>
      </w:tr>
      <w:tr w:rsidR="00374E63" w:rsidRPr="00CE543E" w14:paraId="5B365FDE" w14:textId="77777777" w:rsidTr="00064E64">
        <w:tc>
          <w:tcPr>
            <w:tcW w:w="7508" w:type="dxa"/>
          </w:tcPr>
          <w:p w14:paraId="7A7AB84A" w14:textId="06625D9C" w:rsidR="00374E63" w:rsidRPr="00CE543E" w:rsidRDefault="00374E63" w:rsidP="00374E63">
            <w:pPr>
              <w:rPr>
                <w:rFonts w:asciiTheme="majorHAnsi" w:eastAsia="Calibri" w:hAnsiTheme="majorHAnsi" w:cstheme="majorHAnsi"/>
                <w:b/>
              </w:rPr>
            </w:pPr>
            <w:r w:rsidRPr="00CE543E">
              <w:rPr>
                <w:rFonts w:asciiTheme="majorHAnsi" w:eastAsia="Calibri" w:hAnsiTheme="majorHAnsi" w:cstheme="majorHAnsi"/>
                <w:b/>
              </w:rPr>
              <w:t>Total cost</w:t>
            </w:r>
            <w:r>
              <w:rPr>
                <w:rFonts w:asciiTheme="majorHAnsi" w:eastAsia="Calibri" w:hAnsiTheme="majorHAnsi" w:cstheme="majorHAnsi"/>
                <w:b/>
              </w:rPr>
              <w:t xml:space="preserve"> – please add up all items in the RHS column</w:t>
            </w:r>
          </w:p>
          <w:p w14:paraId="0B894776" w14:textId="5008BE56" w:rsidR="00374E63" w:rsidRDefault="00374E63" w:rsidP="00374E63">
            <w:pPr>
              <w:rPr>
                <w:rFonts w:asciiTheme="majorHAnsi" w:eastAsia="Calibri" w:hAnsiTheme="majorHAnsi" w:cstheme="majorHAnsi"/>
              </w:rPr>
            </w:pPr>
          </w:p>
        </w:tc>
        <w:tc>
          <w:tcPr>
            <w:tcW w:w="1502" w:type="dxa"/>
          </w:tcPr>
          <w:p w14:paraId="2C873CDB" w14:textId="77777777" w:rsidR="00374E63" w:rsidRPr="00A24398" w:rsidRDefault="00374E63" w:rsidP="00374E63">
            <w:pPr>
              <w:jc w:val="right"/>
              <w:rPr>
                <w:rFonts w:asciiTheme="majorHAnsi" w:eastAsia="Calibri" w:hAnsiTheme="majorHAnsi" w:cstheme="majorHAnsi"/>
                <w:sz w:val="32"/>
                <w:szCs w:val="32"/>
              </w:rPr>
            </w:pPr>
          </w:p>
        </w:tc>
      </w:tr>
    </w:tbl>
    <w:p w14:paraId="3E44956C" w14:textId="77777777" w:rsidR="00F13FEE" w:rsidRPr="00561F94" w:rsidRDefault="00F13FEE" w:rsidP="00F13FEE">
      <w:pPr>
        <w:rPr>
          <w:rFonts w:asciiTheme="majorHAnsi" w:eastAsia="Calibri" w:hAnsiTheme="majorHAnsi" w:cstheme="majorHAnsi"/>
        </w:rPr>
      </w:pPr>
    </w:p>
    <w:p w14:paraId="3A8ADA11" w14:textId="282C1594" w:rsidR="00F13FEE" w:rsidRPr="00561F94" w:rsidRDefault="00F13FEE" w:rsidP="00F13FEE">
      <w:pPr>
        <w:rPr>
          <w:rFonts w:asciiTheme="majorHAnsi" w:eastAsia="Calibri" w:hAnsiTheme="majorHAnsi" w:cstheme="majorHAnsi"/>
          <w:b/>
        </w:rPr>
      </w:pPr>
      <w:r w:rsidRPr="00561F94">
        <w:rPr>
          <w:rFonts w:asciiTheme="majorHAnsi" w:eastAsia="Calibri" w:hAnsiTheme="majorHAnsi" w:cstheme="majorHAnsi"/>
          <w:b/>
        </w:rPr>
        <w:t>Notes:</w:t>
      </w:r>
    </w:p>
    <w:p w14:paraId="00A2DD4A" w14:textId="0F974D56" w:rsidR="000A6901" w:rsidRDefault="008C55BF" w:rsidP="00F13FEE">
      <w:pPr>
        <w:rPr>
          <w:rFonts w:asciiTheme="majorHAnsi" w:eastAsia="Calibri" w:hAnsiTheme="majorHAnsi" w:cstheme="majorHAnsi"/>
        </w:rPr>
      </w:pPr>
      <w:r>
        <w:rPr>
          <w:rFonts w:asciiTheme="majorHAnsi" w:eastAsia="Calibri" w:hAnsiTheme="majorHAnsi" w:cstheme="majorHAnsi"/>
        </w:rPr>
        <w:t>Email</w:t>
      </w:r>
      <w:r w:rsidR="000A6901">
        <w:rPr>
          <w:rFonts w:asciiTheme="majorHAnsi" w:eastAsia="Calibri" w:hAnsiTheme="majorHAnsi" w:cstheme="majorHAnsi"/>
        </w:rPr>
        <w:t xml:space="preserve"> to </w:t>
      </w:r>
      <w:hyperlink r:id="rId13" w:history="1">
        <w:r w:rsidR="000A6901" w:rsidRPr="00890F70">
          <w:rPr>
            <w:rStyle w:val="Hyperlink"/>
            <w:rFonts w:asciiTheme="majorHAnsi" w:eastAsia="Calibri" w:hAnsiTheme="majorHAnsi" w:cstheme="majorHAnsi"/>
          </w:rPr>
          <w:t>ebhallbookings@gmail.com</w:t>
        </w:r>
      </w:hyperlink>
      <w:r w:rsidR="000A6901">
        <w:rPr>
          <w:rFonts w:asciiTheme="majorHAnsi" w:eastAsia="Calibri" w:hAnsiTheme="majorHAnsi" w:cstheme="majorHAnsi"/>
        </w:rPr>
        <w:t xml:space="preserve"> :</w:t>
      </w:r>
    </w:p>
    <w:p w14:paraId="78F120E9" w14:textId="2E75B4EB" w:rsidR="000A6901" w:rsidRPr="000A6901" w:rsidRDefault="000A6901" w:rsidP="000A6901">
      <w:pPr>
        <w:pStyle w:val="ListParagraph"/>
        <w:numPr>
          <w:ilvl w:val="0"/>
          <w:numId w:val="4"/>
        </w:numPr>
        <w:rPr>
          <w:rFonts w:asciiTheme="majorHAnsi" w:eastAsia="Calibri" w:hAnsiTheme="majorHAnsi" w:cstheme="majorHAnsi"/>
        </w:rPr>
      </w:pPr>
      <w:r w:rsidRPr="000A6901">
        <w:rPr>
          <w:rFonts w:asciiTheme="majorHAnsi" w:eastAsia="Calibri" w:hAnsiTheme="majorHAnsi" w:cstheme="majorHAnsi"/>
        </w:rPr>
        <w:t>T</w:t>
      </w:r>
      <w:r w:rsidR="008C55BF" w:rsidRPr="000A6901">
        <w:rPr>
          <w:rFonts w:asciiTheme="majorHAnsi" w:eastAsia="Calibri" w:hAnsiTheme="majorHAnsi" w:cstheme="majorHAnsi"/>
        </w:rPr>
        <w:t xml:space="preserve">he completed </w:t>
      </w:r>
      <w:r w:rsidRPr="000A6901">
        <w:rPr>
          <w:rFonts w:asciiTheme="majorHAnsi" w:eastAsia="Calibri" w:hAnsiTheme="majorHAnsi" w:cstheme="majorHAnsi"/>
        </w:rPr>
        <w:t xml:space="preserve">hire agreement </w:t>
      </w:r>
      <w:r w:rsidR="009335E0">
        <w:rPr>
          <w:rFonts w:asciiTheme="majorHAnsi" w:eastAsia="Calibri" w:hAnsiTheme="majorHAnsi" w:cstheme="majorHAnsi"/>
        </w:rPr>
        <w:t xml:space="preserve">(not the Terms &amp; Conditions) </w:t>
      </w:r>
      <w:r w:rsidR="008C55BF" w:rsidRPr="000A6901">
        <w:rPr>
          <w:rFonts w:asciiTheme="majorHAnsi" w:eastAsia="Calibri" w:hAnsiTheme="majorHAnsi" w:cstheme="majorHAnsi"/>
        </w:rPr>
        <w:t xml:space="preserve">plus </w:t>
      </w:r>
    </w:p>
    <w:p w14:paraId="28962DBB" w14:textId="2EBCC3B1" w:rsidR="000A6901" w:rsidRPr="000A6901" w:rsidRDefault="000A6901" w:rsidP="00F13FEE">
      <w:pPr>
        <w:pStyle w:val="ListParagraph"/>
        <w:numPr>
          <w:ilvl w:val="0"/>
          <w:numId w:val="4"/>
        </w:numPr>
        <w:rPr>
          <w:rFonts w:asciiTheme="majorHAnsi" w:eastAsia="Calibri" w:hAnsiTheme="majorHAnsi" w:cstheme="majorHAnsi"/>
        </w:rPr>
      </w:pPr>
      <w:r w:rsidRPr="000A6901">
        <w:rPr>
          <w:rFonts w:asciiTheme="majorHAnsi" w:eastAsia="Calibri" w:hAnsiTheme="majorHAnsi" w:cstheme="majorHAnsi"/>
        </w:rPr>
        <w:t>A</w:t>
      </w:r>
      <w:r w:rsidR="008C55BF" w:rsidRPr="000A6901">
        <w:rPr>
          <w:rFonts w:asciiTheme="majorHAnsi" w:eastAsia="Calibri" w:hAnsiTheme="majorHAnsi" w:cstheme="majorHAnsi"/>
        </w:rPr>
        <w:t xml:space="preserve"> copy of the transfer receipt as proof of payment </w:t>
      </w:r>
      <w:r w:rsidR="009335E0">
        <w:rPr>
          <w:rFonts w:asciiTheme="majorHAnsi" w:eastAsia="Calibri" w:hAnsiTheme="majorHAnsi" w:cstheme="majorHAnsi"/>
        </w:rPr>
        <w:t xml:space="preserve">of the Booking Fee </w:t>
      </w:r>
      <w:r w:rsidR="009335E0">
        <w:rPr>
          <w:rFonts w:asciiTheme="majorHAnsi" w:eastAsia="Calibri" w:hAnsiTheme="majorHAnsi" w:cstheme="majorHAnsi"/>
        </w:rPr>
        <w:br/>
      </w:r>
      <w:r w:rsidR="008C55BF" w:rsidRPr="000A6901">
        <w:rPr>
          <w:rFonts w:asciiTheme="majorHAnsi" w:eastAsia="Calibri" w:hAnsiTheme="majorHAnsi" w:cstheme="majorHAnsi"/>
        </w:rPr>
        <w:t>(</w:t>
      </w:r>
      <w:r w:rsidRPr="000A6901">
        <w:rPr>
          <w:rFonts w:asciiTheme="majorHAnsi" w:eastAsia="Calibri" w:hAnsiTheme="majorHAnsi" w:cstheme="majorHAnsi"/>
        </w:rPr>
        <w:t>B</w:t>
      </w:r>
      <w:r w:rsidR="008C55BF" w:rsidRPr="000A6901">
        <w:rPr>
          <w:rFonts w:asciiTheme="majorHAnsi" w:eastAsia="Calibri" w:hAnsiTheme="majorHAnsi" w:cstheme="majorHAnsi"/>
        </w:rPr>
        <w:t xml:space="preserve">ooking </w:t>
      </w:r>
      <w:r w:rsidRPr="000A6901">
        <w:rPr>
          <w:rFonts w:asciiTheme="majorHAnsi" w:eastAsia="Calibri" w:hAnsiTheme="majorHAnsi" w:cstheme="majorHAnsi"/>
        </w:rPr>
        <w:t>F</w:t>
      </w:r>
      <w:r w:rsidR="008C55BF" w:rsidRPr="000A6901">
        <w:rPr>
          <w:rFonts w:asciiTheme="majorHAnsi" w:eastAsia="Calibri" w:hAnsiTheme="majorHAnsi" w:cstheme="majorHAnsi"/>
        </w:rPr>
        <w:t>ee of $75 due immediately to secure the booking).</w:t>
      </w:r>
    </w:p>
    <w:p w14:paraId="567BFD3F" w14:textId="4F0A9CAD" w:rsidR="00F13FEE" w:rsidRDefault="00F13FEE" w:rsidP="00F13FEE">
      <w:pPr>
        <w:rPr>
          <w:rFonts w:asciiTheme="majorHAnsi" w:eastAsia="Calibri" w:hAnsiTheme="majorHAnsi" w:cstheme="majorHAnsi"/>
        </w:rPr>
      </w:pPr>
      <w:r w:rsidRPr="00561F94">
        <w:rPr>
          <w:rFonts w:asciiTheme="majorHAnsi" w:eastAsia="Calibri" w:hAnsiTheme="majorHAnsi" w:cstheme="majorHAnsi"/>
        </w:rPr>
        <w:t>Payment in full due no less than 21 days from the event or immediately if the event is within 21 days of booking</w:t>
      </w:r>
      <w:r w:rsidR="000A6901">
        <w:rPr>
          <w:rFonts w:asciiTheme="majorHAnsi" w:eastAsia="Calibri" w:hAnsiTheme="majorHAnsi" w:cstheme="majorHAnsi"/>
        </w:rPr>
        <w:t>.</w:t>
      </w:r>
      <w:r w:rsidR="00294E95">
        <w:rPr>
          <w:rFonts w:asciiTheme="majorHAnsi" w:eastAsia="Calibri" w:hAnsiTheme="majorHAnsi" w:cstheme="majorHAnsi"/>
        </w:rPr>
        <w:t xml:space="preserve">  Please email copy of transfer receipt as proof of payment.</w:t>
      </w:r>
    </w:p>
    <w:p w14:paraId="10887DE9" w14:textId="30C71637" w:rsidR="00942098" w:rsidRPr="00561F94" w:rsidRDefault="00942098" w:rsidP="00F13FEE">
      <w:pPr>
        <w:rPr>
          <w:rFonts w:asciiTheme="majorHAnsi" w:eastAsia="Calibri" w:hAnsiTheme="majorHAnsi" w:cstheme="majorHAnsi"/>
        </w:rPr>
      </w:pPr>
      <w:r>
        <w:rPr>
          <w:rFonts w:asciiTheme="majorHAnsi" w:eastAsia="Calibri" w:hAnsiTheme="majorHAnsi" w:cstheme="majorHAnsi"/>
        </w:rPr>
        <w:t>If payment in full is not received by due date you risk cancellation of the event, at the discretion of the EBPA hall manager.</w:t>
      </w:r>
    </w:p>
    <w:p w14:paraId="4981C2CB" w14:textId="17577E11" w:rsidR="00F13FEE" w:rsidRDefault="006C312A">
      <w:pPr>
        <w:rPr>
          <w:rFonts w:asciiTheme="majorHAnsi" w:eastAsia="Calibri" w:hAnsiTheme="majorHAnsi" w:cstheme="majorHAnsi"/>
        </w:rPr>
      </w:pPr>
      <w:r>
        <w:rPr>
          <w:rFonts w:asciiTheme="majorHAnsi" w:eastAsia="Calibri" w:hAnsiTheme="majorHAnsi" w:cstheme="majorHAnsi"/>
        </w:rPr>
        <w:t>All costs are i</w:t>
      </w:r>
      <w:r w:rsidR="00F13FEE" w:rsidRPr="00561F94">
        <w:rPr>
          <w:rFonts w:asciiTheme="majorHAnsi" w:eastAsia="Calibri" w:hAnsiTheme="majorHAnsi" w:cstheme="majorHAnsi"/>
        </w:rPr>
        <w:t>nclusive of GST</w:t>
      </w:r>
      <w:r w:rsidR="000A6901">
        <w:rPr>
          <w:rFonts w:asciiTheme="majorHAnsi" w:eastAsia="Calibri" w:hAnsiTheme="majorHAnsi" w:cstheme="majorHAnsi"/>
        </w:rPr>
        <w:t>.</w:t>
      </w:r>
    </w:p>
    <w:p w14:paraId="62F29331" w14:textId="77777777" w:rsidR="00CE543E" w:rsidRDefault="00CE543E">
      <w:pPr>
        <w:rPr>
          <w:rFonts w:asciiTheme="majorHAnsi" w:eastAsia="Calibri" w:hAnsiTheme="majorHAnsi" w:cstheme="majorHAnsi"/>
        </w:rPr>
      </w:pPr>
      <w:r>
        <w:rPr>
          <w:rFonts w:asciiTheme="majorHAnsi" w:eastAsia="Calibri" w:hAnsiTheme="majorHAnsi" w:cstheme="majorHAnsi"/>
        </w:rPr>
        <w:br w:type="page"/>
      </w:r>
    </w:p>
    <w:p w14:paraId="249153F7" w14:textId="77777777" w:rsidR="00CE543E" w:rsidRPr="00CE543E" w:rsidRDefault="00CE543E" w:rsidP="00CE543E">
      <w:pPr>
        <w:tabs>
          <w:tab w:val="right" w:pos="8931"/>
        </w:tabs>
        <w:spacing w:before="60" w:after="40" w:line="360" w:lineRule="auto"/>
        <w:ind w:right="-488"/>
        <w:rPr>
          <w:rFonts w:asciiTheme="majorHAnsi" w:eastAsia="Calibri" w:hAnsiTheme="majorHAnsi" w:cstheme="majorHAnsi"/>
          <w:b/>
          <w:color w:val="000000"/>
        </w:rPr>
      </w:pPr>
      <w:r w:rsidRPr="00CE543E">
        <w:rPr>
          <w:rFonts w:asciiTheme="majorHAnsi" w:eastAsia="Calibri" w:hAnsiTheme="majorHAnsi" w:cstheme="majorHAnsi"/>
          <w:b/>
          <w:color w:val="000000"/>
          <w:u w:val="single"/>
        </w:rPr>
        <w:lastRenderedPageBreak/>
        <w:t xml:space="preserve">PAYMENT:  </w:t>
      </w:r>
      <w:r w:rsidRPr="00CE543E">
        <w:rPr>
          <w:rFonts w:asciiTheme="majorHAnsi" w:eastAsia="Calibri" w:hAnsiTheme="majorHAnsi" w:cstheme="majorHAnsi"/>
          <w:b/>
          <w:color w:val="000000"/>
        </w:rPr>
        <w:t>Bank transfer to Empire Bay Progress Association Inc.-</w:t>
      </w:r>
    </w:p>
    <w:p w14:paraId="764EF163" w14:textId="77777777" w:rsidR="00CE543E" w:rsidRPr="00CE543E" w:rsidRDefault="00CE543E" w:rsidP="00CE543E">
      <w:pPr>
        <w:tabs>
          <w:tab w:val="right" w:pos="8931"/>
        </w:tabs>
        <w:spacing w:before="60" w:after="120" w:line="360" w:lineRule="auto"/>
        <w:ind w:right="-488"/>
        <w:rPr>
          <w:rFonts w:asciiTheme="majorHAnsi" w:eastAsia="Calibri" w:hAnsiTheme="majorHAnsi" w:cstheme="majorHAnsi"/>
          <w:b/>
          <w:color w:val="000000"/>
        </w:rPr>
      </w:pPr>
      <w:r w:rsidRPr="00CE543E">
        <w:rPr>
          <w:rFonts w:asciiTheme="majorHAnsi" w:eastAsia="Calibri" w:hAnsiTheme="majorHAnsi" w:cstheme="majorHAnsi"/>
          <w:b/>
          <w:color w:val="000000"/>
        </w:rPr>
        <w:t xml:space="preserve">(Bendigo </w:t>
      </w:r>
      <w:proofErr w:type="gramStart"/>
      <w:r w:rsidRPr="00CE543E">
        <w:rPr>
          <w:rFonts w:asciiTheme="majorHAnsi" w:eastAsia="Calibri" w:hAnsiTheme="majorHAnsi" w:cstheme="majorHAnsi"/>
          <w:b/>
          <w:color w:val="000000"/>
        </w:rPr>
        <w:t xml:space="preserve">Bank)   </w:t>
      </w:r>
      <w:proofErr w:type="gramEnd"/>
      <w:r w:rsidRPr="00CE543E">
        <w:rPr>
          <w:rFonts w:asciiTheme="majorHAnsi" w:eastAsia="Calibri" w:hAnsiTheme="majorHAnsi" w:cstheme="majorHAnsi"/>
          <w:b/>
          <w:color w:val="000000"/>
        </w:rPr>
        <w:t xml:space="preserve"> BSB: 633 000   Account number: 16833567</w:t>
      </w:r>
      <w:r w:rsidRPr="00CE543E">
        <w:rPr>
          <w:rFonts w:asciiTheme="majorHAnsi" w:eastAsia="Calibri" w:hAnsiTheme="majorHAnsi" w:cstheme="majorHAnsi"/>
          <w:color w:val="000000"/>
        </w:rPr>
        <w:t>7</w:t>
      </w:r>
    </w:p>
    <w:p w14:paraId="4D8F47D1" w14:textId="671D63EF" w:rsidR="00CE543E" w:rsidRPr="00CE543E" w:rsidRDefault="00CE543E" w:rsidP="00CE543E">
      <w:pPr>
        <w:tabs>
          <w:tab w:val="right" w:pos="8931"/>
        </w:tabs>
        <w:spacing w:line="360" w:lineRule="auto"/>
        <w:ind w:right="-772"/>
        <w:rPr>
          <w:rFonts w:asciiTheme="majorHAnsi" w:eastAsia="Calibri" w:hAnsiTheme="majorHAnsi" w:cstheme="majorHAnsi"/>
          <w:color w:val="000000"/>
          <w:u w:val="single"/>
        </w:rPr>
      </w:pPr>
      <w:r w:rsidRPr="00CE543E">
        <w:rPr>
          <w:rFonts w:asciiTheme="majorHAnsi" w:eastAsia="Calibri" w:hAnsiTheme="majorHAnsi" w:cstheme="majorHAnsi"/>
          <w:color w:val="000000"/>
          <w:u w:val="single"/>
        </w:rPr>
        <w:t xml:space="preserve">(Please include </w:t>
      </w:r>
      <w:r w:rsidR="008C55BF">
        <w:rPr>
          <w:rFonts w:asciiTheme="majorHAnsi" w:eastAsia="Calibri" w:hAnsiTheme="majorHAnsi" w:cstheme="majorHAnsi"/>
          <w:color w:val="000000"/>
          <w:u w:val="single"/>
        </w:rPr>
        <w:t>your name and date of event in your reference</w:t>
      </w:r>
      <w:r w:rsidRPr="00CE543E">
        <w:rPr>
          <w:rFonts w:asciiTheme="majorHAnsi" w:eastAsia="Calibri" w:hAnsiTheme="majorHAnsi" w:cstheme="majorHAnsi"/>
          <w:color w:val="000000"/>
          <w:u w:val="single"/>
        </w:rPr>
        <w:t>)</w:t>
      </w:r>
    </w:p>
    <w:p w14:paraId="0CC309A6" w14:textId="1F2BBA2D" w:rsidR="00CE543E" w:rsidRDefault="00CE543E" w:rsidP="00CE543E">
      <w:pPr>
        <w:tabs>
          <w:tab w:val="right" w:pos="8931"/>
        </w:tabs>
        <w:spacing w:after="120" w:line="360" w:lineRule="auto"/>
        <w:ind w:right="-489"/>
        <w:rPr>
          <w:rFonts w:asciiTheme="majorHAnsi" w:eastAsia="Calibri" w:hAnsiTheme="majorHAnsi" w:cstheme="majorHAnsi"/>
          <w:color w:val="000000"/>
        </w:rPr>
      </w:pPr>
      <w:bookmarkStart w:id="0" w:name="_1fob9te" w:colFirst="0" w:colLast="0"/>
      <w:bookmarkEnd w:id="0"/>
      <w:r w:rsidRPr="00CE543E">
        <w:rPr>
          <w:rFonts w:asciiTheme="majorHAnsi" w:eastAsia="Calibri" w:hAnsiTheme="majorHAnsi" w:cstheme="majorHAnsi"/>
          <w:b/>
          <w:color w:val="000000"/>
        </w:rPr>
        <w:t>Not</w:t>
      </w:r>
      <w:r w:rsidRPr="00A64E5F">
        <w:rPr>
          <w:rFonts w:asciiTheme="majorHAnsi" w:eastAsia="Calibri" w:hAnsiTheme="majorHAnsi" w:cstheme="majorHAnsi"/>
          <w:b/>
          <w:color w:val="000000"/>
        </w:rPr>
        <w:t>e</w:t>
      </w:r>
      <w:r w:rsidRPr="00CE543E">
        <w:rPr>
          <w:rFonts w:asciiTheme="majorHAnsi" w:eastAsia="Calibri" w:hAnsiTheme="majorHAnsi" w:cstheme="majorHAnsi"/>
          <w:color w:val="000000"/>
        </w:rPr>
        <w:t>: Cash or personal/business cheques are not accepted.</w:t>
      </w:r>
    </w:p>
    <w:p w14:paraId="6B921BB9" w14:textId="77777777" w:rsidR="00A64E5F" w:rsidRPr="00CE543E" w:rsidRDefault="00A64E5F" w:rsidP="00CE543E">
      <w:pPr>
        <w:tabs>
          <w:tab w:val="right" w:pos="8931"/>
        </w:tabs>
        <w:spacing w:after="120" w:line="360" w:lineRule="auto"/>
        <w:ind w:right="-489"/>
        <w:rPr>
          <w:rFonts w:asciiTheme="majorHAnsi" w:eastAsia="Calibri" w:hAnsiTheme="majorHAnsi" w:cstheme="majorHAnsi"/>
          <w:color w:val="000000"/>
        </w:rPr>
      </w:pPr>
    </w:p>
    <w:p w14:paraId="3155EE49" w14:textId="707BBCC0" w:rsidR="00CE543E" w:rsidRDefault="00CE543E" w:rsidP="00CE543E">
      <w:pPr>
        <w:tabs>
          <w:tab w:val="right" w:pos="8931"/>
        </w:tabs>
        <w:spacing w:after="120" w:line="360" w:lineRule="auto"/>
        <w:ind w:right="-489"/>
        <w:rPr>
          <w:rFonts w:asciiTheme="majorHAnsi" w:eastAsia="Calibri" w:hAnsiTheme="majorHAnsi" w:cstheme="majorHAnsi"/>
          <w:b/>
          <w:color w:val="000000"/>
        </w:rPr>
      </w:pPr>
      <w:r w:rsidRPr="00CE543E">
        <w:rPr>
          <w:rFonts w:asciiTheme="majorHAnsi" w:eastAsia="Calibri" w:hAnsiTheme="majorHAnsi" w:cstheme="majorHAnsi"/>
          <w:b/>
          <w:color w:val="000000"/>
          <w:u w:val="single"/>
        </w:rPr>
        <w:t>YOUR BANK DETAILS FOR REFUND OF SECURITY DEPOSIT AFTER THE EVENT</w:t>
      </w:r>
      <w:r w:rsidRPr="00CE543E">
        <w:rPr>
          <w:rFonts w:asciiTheme="majorHAnsi" w:eastAsia="Calibri" w:hAnsiTheme="majorHAnsi" w:cstheme="majorHAnsi"/>
          <w:b/>
          <w:color w:val="000000"/>
        </w:rPr>
        <w:t xml:space="preserve">:  </w:t>
      </w:r>
    </w:p>
    <w:p w14:paraId="560503B7" w14:textId="77777777" w:rsidR="00064E64" w:rsidRPr="00CE543E" w:rsidRDefault="00064E64" w:rsidP="00CE543E">
      <w:pPr>
        <w:tabs>
          <w:tab w:val="right" w:pos="8931"/>
        </w:tabs>
        <w:spacing w:after="120" w:line="360" w:lineRule="auto"/>
        <w:ind w:right="-489"/>
        <w:rPr>
          <w:rFonts w:asciiTheme="majorHAnsi" w:eastAsia="Calibri" w:hAnsiTheme="majorHAnsi" w:cstheme="majorHAnsi"/>
          <w:b/>
          <w:color w:val="000000"/>
        </w:rPr>
      </w:pPr>
    </w:p>
    <w:p w14:paraId="38D7042B" w14:textId="196C67F6" w:rsidR="00A64E5F" w:rsidRDefault="00CE543E" w:rsidP="00CE543E">
      <w:pPr>
        <w:tabs>
          <w:tab w:val="right" w:pos="8931"/>
        </w:tabs>
        <w:spacing w:after="120" w:line="360" w:lineRule="auto"/>
        <w:ind w:right="-489"/>
        <w:rPr>
          <w:rFonts w:asciiTheme="majorHAnsi" w:eastAsia="Calibri" w:hAnsiTheme="majorHAnsi" w:cstheme="majorHAnsi"/>
          <w:color w:val="000000"/>
        </w:rPr>
      </w:pPr>
      <w:r w:rsidRPr="00CE543E">
        <w:rPr>
          <w:rFonts w:asciiTheme="majorHAnsi" w:eastAsia="Calibri" w:hAnsiTheme="majorHAnsi" w:cstheme="majorHAnsi"/>
          <w:color w:val="000000"/>
        </w:rPr>
        <w:t>Account name…………</w:t>
      </w:r>
      <w:proofErr w:type="gramStart"/>
      <w:r w:rsidRPr="00CE543E">
        <w:rPr>
          <w:rFonts w:asciiTheme="majorHAnsi" w:eastAsia="Calibri" w:hAnsiTheme="majorHAnsi" w:cstheme="majorHAnsi"/>
          <w:color w:val="000000"/>
        </w:rPr>
        <w:t>…..</w:t>
      </w:r>
      <w:proofErr w:type="gramEnd"/>
      <w:r w:rsidRPr="00CE543E">
        <w:rPr>
          <w:rFonts w:asciiTheme="majorHAnsi" w:eastAsia="Calibri" w:hAnsiTheme="majorHAnsi" w:cstheme="majorHAnsi"/>
          <w:color w:val="000000"/>
        </w:rPr>
        <w:t>………</w:t>
      </w:r>
      <w:r w:rsidR="00A64E5F">
        <w:rPr>
          <w:rFonts w:asciiTheme="majorHAnsi" w:eastAsia="Calibri" w:hAnsiTheme="majorHAnsi" w:cstheme="majorHAnsi"/>
          <w:color w:val="000000"/>
        </w:rPr>
        <w:t>…………</w:t>
      </w:r>
      <w:r w:rsidRPr="00CE543E">
        <w:rPr>
          <w:rFonts w:asciiTheme="majorHAnsi" w:eastAsia="Calibri" w:hAnsiTheme="majorHAnsi" w:cstheme="majorHAnsi"/>
          <w:color w:val="000000"/>
        </w:rPr>
        <w:t>……</w:t>
      </w:r>
      <w:r w:rsidR="00A64E5F">
        <w:rPr>
          <w:rFonts w:asciiTheme="majorHAnsi" w:eastAsia="Calibri" w:hAnsiTheme="majorHAnsi" w:cstheme="majorHAnsi"/>
          <w:color w:val="000000"/>
        </w:rPr>
        <w:t>……….</w:t>
      </w:r>
      <w:r w:rsidRPr="00CE543E">
        <w:rPr>
          <w:rFonts w:asciiTheme="majorHAnsi" w:eastAsia="Calibri" w:hAnsiTheme="majorHAnsi" w:cstheme="majorHAnsi"/>
          <w:color w:val="000000"/>
        </w:rPr>
        <w:t>.………………</w:t>
      </w:r>
      <w:r w:rsidR="00A64E5F">
        <w:rPr>
          <w:rFonts w:asciiTheme="majorHAnsi" w:eastAsia="Calibri" w:hAnsiTheme="majorHAnsi" w:cstheme="majorHAnsi"/>
          <w:color w:val="000000"/>
        </w:rPr>
        <w:t>…………..</w:t>
      </w:r>
      <w:r w:rsidRPr="00CE543E">
        <w:rPr>
          <w:rFonts w:asciiTheme="majorHAnsi" w:eastAsia="Calibri" w:hAnsiTheme="majorHAnsi" w:cstheme="majorHAnsi"/>
          <w:color w:val="000000"/>
        </w:rPr>
        <w:t xml:space="preserve"> BSB……</w:t>
      </w:r>
      <w:r w:rsidR="00A64E5F">
        <w:rPr>
          <w:rFonts w:asciiTheme="majorHAnsi" w:eastAsia="Calibri" w:hAnsiTheme="majorHAnsi" w:cstheme="majorHAnsi"/>
          <w:color w:val="000000"/>
        </w:rPr>
        <w:t>…………….</w:t>
      </w:r>
      <w:r w:rsidRPr="00CE543E">
        <w:rPr>
          <w:rFonts w:asciiTheme="majorHAnsi" w:eastAsia="Calibri" w:hAnsiTheme="majorHAnsi" w:cstheme="majorHAnsi"/>
          <w:color w:val="000000"/>
        </w:rPr>
        <w:t>..…</w:t>
      </w:r>
      <w:proofErr w:type="gramStart"/>
      <w:r w:rsidRPr="00CE543E">
        <w:rPr>
          <w:rFonts w:asciiTheme="majorHAnsi" w:eastAsia="Calibri" w:hAnsiTheme="majorHAnsi" w:cstheme="majorHAnsi"/>
          <w:color w:val="000000"/>
        </w:rPr>
        <w:t>…..</w:t>
      </w:r>
      <w:proofErr w:type="gramEnd"/>
      <w:r w:rsidRPr="00CE543E">
        <w:rPr>
          <w:rFonts w:asciiTheme="majorHAnsi" w:eastAsia="Calibri" w:hAnsiTheme="majorHAnsi" w:cstheme="majorHAnsi"/>
          <w:color w:val="000000"/>
        </w:rPr>
        <w:t>……</w:t>
      </w:r>
    </w:p>
    <w:p w14:paraId="6EDD1218" w14:textId="77777777" w:rsidR="00064E64" w:rsidRDefault="00064E64" w:rsidP="00CE543E">
      <w:pPr>
        <w:tabs>
          <w:tab w:val="right" w:pos="8931"/>
        </w:tabs>
        <w:spacing w:after="120" w:line="360" w:lineRule="auto"/>
        <w:ind w:right="-489"/>
        <w:rPr>
          <w:rFonts w:asciiTheme="majorHAnsi" w:eastAsia="Calibri" w:hAnsiTheme="majorHAnsi" w:cstheme="majorHAnsi"/>
          <w:color w:val="000000"/>
        </w:rPr>
      </w:pPr>
    </w:p>
    <w:p w14:paraId="48A33D36" w14:textId="59184404" w:rsidR="00CE543E" w:rsidRPr="00CE543E" w:rsidRDefault="00CE543E" w:rsidP="00CE543E">
      <w:pPr>
        <w:tabs>
          <w:tab w:val="right" w:pos="8931"/>
        </w:tabs>
        <w:spacing w:after="120" w:line="360" w:lineRule="auto"/>
        <w:ind w:right="-489"/>
        <w:rPr>
          <w:rFonts w:asciiTheme="majorHAnsi" w:eastAsia="Calibri" w:hAnsiTheme="majorHAnsi" w:cstheme="majorHAnsi"/>
          <w:color w:val="000000"/>
        </w:rPr>
      </w:pPr>
      <w:r w:rsidRPr="00CE543E">
        <w:rPr>
          <w:rFonts w:asciiTheme="majorHAnsi" w:eastAsia="Calibri" w:hAnsiTheme="majorHAnsi" w:cstheme="majorHAnsi"/>
          <w:color w:val="000000"/>
        </w:rPr>
        <w:t>Account number………</w:t>
      </w:r>
      <w:proofErr w:type="gramStart"/>
      <w:r w:rsidRPr="00CE543E">
        <w:rPr>
          <w:rFonts w:asciiTheme="majorHAnsi" w:eastAsia="Calibri" w:hAnsiTheme="majorHAnsi" w:cstheme="majorHAnsi"/>
          <w:color w:val="000000"/>
        </w:rPr>
        <w:t>…..</w:t>
      </w:r>
      <w:proofErr w:type="gramEnd"/>
      <w:r w:rsidRPr="00CE543E">
        <w:rPr>
          <w:rFonts w:asciiTheme="majorHAnsi" w:eastAsia="Calibri" w:hAnsiTheme="majorHAnsi" w:cstheme="majorHAnsi"/>
          <w:color w:val="000000"/>
        </w:rPr>
        <w:t>…..…………………..………………</w:t>
      </w:r>
      <w:r w:rsidR="00A64E5F">
        <w:rPr>
          <w:rFonts w:asciiTheme="majorHAnsi" w:eastAsia="Calibri" w:hAnsiTheme="majorHAnsi" w:cstheme="majorHAnsi"/>
          <w:color w:val="000000"/>
        </w:rPr>
        <w:t>…………………………………………………………..</w:t>
      </w:r>
    </w:p>
    <w:p w14:paraId="39702087" w14:textId="4FA3AB63" w:rsidR="00CE543E" w:rsidRDefault="00CE543E" w:rsidP="00CE543E">
      <w:pPr>
        <w:spacing w:after="144" w:line="360" w:lineRule="auto"/>
        <w:ind w:right="-194"/>
        <w:rPr>
          <w:rFonts w:asciiTheme="majorHAnsi" w:eastAsia="Calibri" w:hAnsiTheme="majorHAnsi" w:cstheme="majorHAnsi"/>
          <w:color w:val="000000"/>
        </w:rPr>
      </w:pPr>
      <w:r w:rsidRPr="00CE543E">
        <w:rPr>
          <w:rFonts w:asciiTheme="majorHAnsi" w:eastAsia="Calibri" w:hAnsiTheme="majorHAnsi" w:cstheme="majorHAnsi"/>
          <w:color w:val="000000"/>
        </w:rPr>
        <w:t>I acknowledged responsibility for paying all the fees and charges for the hire of the Hall.  I have read and agree to comply with the Terms &amp; Conditions of Hall Hire outlined herewith. I declare that all information supplied by me is true and correct.</w:t>
      </w:r>
    </w:p>
    <w:p w14:paraId="54F2E595" w14:textId="77777777" w:rsidR="00064E64" w:rsidRPr="00CE543E" w:rsidRDefault="00064E64" w:rsidP="00CE543E">
      <w:pPr>
        <w:spacing w:after="144" w:line="360" w:lineRule="auto"/>
        <w:ind w:right="-194"/>
        <w:rPr>
          <w:rFonts w:asciiTheme="majorHAnsi" w:eastAsia="Calibri" w:hAnsiTheme="majorHAnsi" w:cstheme="majorHAnsi"/>
          <w:color w:val="000000"/>
        </w:rPr>
      </w:pPr>
    </w:p>
    <w:p w14:paraId="2A11826E" w14:textId="320C18BB" w:rsidR="00CE543E" w:rsidRDefault="00CE543E" w:rsidP="00CE543E">
      <w:pPr>
        <w:spacing w:after="200" w:line="360" w:lineRule="auto"/>
        <w:ind w:right="-193"/>
        <w:rPr>
          <w:rFonts w:asciiTheme="majorHAnsi" w:eastAsia="Calibri" w:hAnsiTheme="majorHAnsi" w:cstheme="majorHAnsi"/>
          <w:color w:val="000000"/>
        </w:rPr>
      </w:pPr>
      <w:r w:rsidRPr="00CE543E">
        <w:rPr>
          <w:rFonts w:asciiTheme="majorHAnsi" w:eastAsia="Calibri" w:hAnsiTheme="majorHAnsi" w:cstheme="majorHAnsi"/>
          <w:b/>
          <w:color w:val="000000"/>
        </w:rPr>
        <w:t>Signed on behalf of Hirer:</w:t>
      </w:r>
      <w:r w:rsidRPr="00CE543E">
        <w:rPr>
          <w:rFonts w:asciiTheme="majorHAnsi" w:eastAsia="Calibri" w:hAnsiTheme="majorHAnsi" w:cstheme="majorHAnsi"/>
          <w:color w:val="000000"/>
        </w:rPr>
        <w:t xml:space="preserve"> </w:t>
      </w:r>
    </w:p>
    <w:p w14:paraId="151D9B13" w14:textId="77777777" w:rsidR="00064E64" w:rsidRDefault="00064E64" w:rsidP="00CE543E">
      <w:pPr>
        <w:spacing w:after="200" w:line="360" w:lineRule="auto"/>
        <w:ind w:right="-193"/>
        <w:rPr>
          <w:rFonts w:asciiTheme="majorHAnsi" w:eastAsia="Calibri" w:hAnsiTheme="majorHAnsi" w:cstheme="majorHAnsi"/>
          <w:color w:val="000000"/>
        </w:rPr>
      </w:pPr>
    </w:p>
    <w:p w14:paraId="1D9CA1B4" w14:textId="2D6FDAB8" w:rsidR="00CE543E" w:rsidRDefault="00CE543E" w:rsidP="00CE543E">
      <w:pPr>
        <w:spacing w:after="200" w:line="360" w:lineRule="auto"/>
        <w:ind w:right="-193"/>
        <w:rPr>
          <w:rFonts w:asciiTheme="majorHAnsi" w:eastAsia="Calibri" w:hAnsiTheme="majorHAnsi" w:cstheme="majorHAnsi"/>
          <w:color w:val="000000"/>
        </w:rPr>
      </w:pPr>
      <w:r>
        <w:rPr>
          <w:rFonts w:asciiTheme="majorHAnsi" w:eastAsia="Calibri" w:hAnsiTheme="majorHAnsi" w:cstheme="majorHAnsi"/>
          <w:color w:val="000000"/>
        </w:rPr>
        <w:t>P</w:t>
      </w:r>
      <w:r w:rsidRPr="00CE543E">
        <w:rPr>
          <w:rFonts w:asciiTheme="majorHAnsi" w:eastAsia="Calibri" w:hAnsiTheme="majorHAnsi" w:cstheme="majorHAnsi"/>
          <w:color w:val="000000"/>
        </w:rPr>
        <w:t xml:space="preserve">rint </w:t>
      </w:r>
      <w:r w:rsidR="00064E64">
        <w:rPr>
          <w:rFonts w:asciiTheme="majorHAnsi" w:eastAsia="Calibri" w:hAnsiTheme="majorHAnsi" w:cstheme="majorHAnsi"/>
          <w:color w:val="000000"/>
        </w:rPr>
        <w:t xml:space="preserve">your </w:t>
      </w:r>
      <w:r w:rsidRPr="00CE543E">
        <w:rPr>
          <w:rFonts w:asciiTheme="majorHAnsi" w:eastAsia="Calibri" w:hAnsiTheme="majorHAnsi" w:cstheme="majorHAnsi"/>
          <w:color w:val="000000"/>
        </w:rPr>
        <w:t xml:space="preserve">name in </w:t>
      </w:r>
      <w:proofErr w:type="gramStart"/>
      <w:r>
        <w:rPr>
          <w:rFonts w:asciiTheme="majorHAnsi" w:eastAsia="Calibri" w:hAnsiTheme="majorHAnsi" w:cstheme="majorHAnsi"/>
          <w:color w:val="000000"/>
        </w:rPr>
        <w:t>f</w:t>
      </w:r>
      <w:r w:rsidRPr="00CE543E">
        <w:rPr>
          <w:rFonts w:asciiTheme="majorHAnsi" w:eastAsia="Calibri" w:hAnsiTheme="majorHAnsi" w:cstheme="majorHAnsi"/>
          <w:color w:val="000000"/>
        </w:rPr>
        <w:t>ull:…</w:t>
      </w:r>
      <w:proofErr w:type="gramEnd"/>
      <w:r w:rsidRPr="00CE543E">
        <w:rPr>
          <w:rFonts w:asciiTheme="majorHAnsi" w:eastAsia="Calibri" w:hAnsiTheme="majorHAnsi" w:cstheme="majorHAnsi"/>
          <w:color w:val="000000"/>
        </w:rPr>
        <w:t>……................</w:t>
      </w:r>
      <w:r w:rsidR="00064E64">
        <w:rPr>
          <w:rFonts w:asciiTheme="majorHAnsi" w:eastAsia="Calibri" w:hAnsiTheme="majorHAnsi" w:cstheme="majorHAnsi"/>
          <w:color w:val="000000"/>
        </w:rPr>
        <w:t xml:space="preserve">  </w:t>
      </w:r>
      <w:r w:rsidRPr="00CE543E">
        <w:rPr>
          <w:rFonts w:asciiTheme="majorHAnsi" w:eastAsia="Calibri" w:hAnsiTheme="majorHAnsi" w:cstheme="majorHAnsi"/>
          <w:color w:val="000000"/>
        </w:rPr>
        <w:t>..……</w:t>
      </w:r>
      <w:r>
        <w:rPr>
          <w:rFonts w:asciiTheme="majorHAnsi" w:eastAsia="Calibri" w:hAnsiTheme="majorHAnsi" w:cstheme="majorHAnsi"/>
          <w:color w:val="000000"/>
        </w:rPr>
        <w:t>…………………….</w:t>
      </w:r>
      <w:r w:rsidRPr="00CE543E">
        <w:rPr>
          <w:rFonts w:asciiTheme="majorHAnsi" w:eastAsia="Calibri" w:hAnsiTheme="majorHAnsi" w:cstheme="majorHAnsi"/>
          <w:color w:val="000000"/>
        </w:rPr>
        <w:t>……………………..….……………</w:t>
      </w:r>
      <w:r w:rsidR="00A64E5F">
        <w:rPr>
          <w:rFonts w:asciiTheme="majorHAnsi" w:eastAsia="Calibri" w:hAnsiTheme="majorHAnsi" w:cstheme="majorHAnsi"/>
          <w:color w:val="000000"/>
        </w:rPr>
        <w:t>…………</w:t>
      </w:r>
      <w:r w:rsidRPr="00CE543E">
        <w:rPr>
          <w:rFonts w:asciiTheme="majorHAnsi" w:eastAsia="Calibri" w:hAnsiTheme="majorHAnsi" w:cstheme="majorHAnsi"/>
          <w:color w:val="000000"/>
        </w:rPr>
        <w:t>…</w:t>
      </w:r>
    </w:p>
    <w:p w14:paraId="51F21886" w14:textId="77777777" w:rsidR="00064E64" w:rsidRPr="00CE543E" w:rsidRDefault="00064E64" w:rsidP="00CE543E">
      <w:pPr>
        <w:spacing w:after="200" w:line="360" w:lineRule="auto"/>
        <w:ind w:right="-193"/>
        <w:rPr>
          <w:rFonts w:asciiTheme="majorHAnsi" w:eastAsia="Calibri" w:hAnsiTheme="majorHAnsi" w:cstheme="majorHAnsi"/>
          <w:color w:val="000000"/>
        </w:rPr>
      </w:pPr>
    </w:p>
    <w:p w14:paraId="1CF434E2" w14:textId="480AAFEB" w:rsidR="00CE543E" w:rsidRPr="00CE543E" w:rsidRDefault="00CE543E" w:rsidP="00CE543E">
      <w:pPr>
        <w:spacing w:after="200" w:line="360" w:lineRule="auto"/>
        <w:ind w:right="-193"/>
        <w:rPr>
          <w:rFonts w:asciiTheme="majorHAnsi" w:eastAsia="Calibri" w:hAnsiTheme="majorHAnsi" w:cstheme="majorHAnsi"/>
          <w:color w:val="000000"/>
        </w:rPr>
      </w:pPr>
      <w:r w:rsidRPr="00CE543E">
        <w:rPr>
          <w:rFonts w:asciiTheme="majorHAnsi" w:eastAsia="Calibri" w:hAnsiTheme="majorHAnsi" w:cstheme="majorHAnsi"/>
          <w:color w:val="000000"/>
        </w:rPr>
        <w:t>Signature:………………………………................</w:t>
      </w:r>
      <w:r>
        <w:rPr>
          <w:rFonts w:asciiTheme="majorHAnsi" w:eastAsia="Calibri" w:hAnsiTheme="majorHAnsi" w:cstheme="majorHAnsi"/>
          <w:color w:val="000000"/>
        </w:rPr>
        <w:t>........</w:t>
      </w:r>
      <w:r w:rsidRPr="00CE543E">
        <w:rPr>
          <w:rFonts w:asciiTheme="majorHAnsi" w:eastAsia="Calibri" w:hAnsiTheme="majorHAnsi" w:cstheme="majorHAnsi"/>
          <w:color w:val="000000"/>
        </w:rPr>
        <w:t>.......................</w:t>
      </w:r>
      <w:r w:rsidR="00A64E5F">
        <w:rPr>
          <w:rFonts w:asciiTheme="majorHAnsi" w:eastAsia="Calibri" w:hAnsiTheme="majorHAnsi" w:cstheme="majorHAnsi"/>
          <w:color w:val="000000"/>
        </w:rPr>
        <w:t>............</w:t>
      </w:r>
      <w:r w:rsidRPr="00CE543E">
        <w:rPr>
          <w:rFonts w:asciiTheme="majorHAnsi" w:eastAsia="Calibri" w:hAnsiTheme="majorHAnsi" w:cstheme="majorHAnsi"/>
          <w:color w:val="000000"/>
        </w:rPr>
        <w:t>.Date:………………</w:t>
      </w:r>
      <w:r>
        <w:rPr>
          <w:rFonts w:asciiTheme="majorHAnsi" w:eastAsia="Calibri" w:hAnsiTheme="majorHAnsi" w:cstheme="majorHAnsi"/>
          <w:color w:val="000000"/>
        </w:rPr>
        <w:t>……</w:t>
      </w:r>
      <w:r w:rsidRPr="00CE543E">
        <w:rPr>
          <w:rFonts w:asciiTheme="majorHAnsi" w:eastAsia="Calibri" w:hAnsiTheme="majorHAnsi" w:cstheme="majorHAnsi"/>
          <w:color w:val="000000"/>
        </w:rPr>
        <w:t>…………</w:t>
      </w:r>
    </w:p>
    <w:p w14:paraId="5F9D884F" w14:textId="77777777" w:rsidR="00CE543E" w:rsidRPr="00CE543E" w:rsidRDefault="00CE543E" w:rsidP="00CE543E">
      <w:pPr>
        <w:spacing w:line="360" w:lineRule="auto"/>
        <w:ind w:right="-194"/>
        <w:rPr>
          <w:rFonts w:asciiTheme="majorHAnsi" w:eastAsia="Calibri" w:hAnsiTheme="majorHAnsi" w:cstheme="majorHAnsi"/>
          <w:color w:val="000000"/>
        </w:rPr>
      </w:pPr>
      <w:r w:rsidRPr="00CE543E">
        <w:rPr>
          <w:rFonts w:asciiTheme="majorHAnsi" w:eastAsia="Calibri" w:hAnsiTheme="majorHAnsi" w:cstheme="majorHAnsi"/>
          <w:color w:val="000000"/>
        </w:rPr>
        <w:t xml:space="preserve">Privacy Statement -The information requested by Empire Bay Progress Association (EBPA) on this form may constitute personal information under the Privacy and Personal Information Protection Act 1998. EBPA can collect the information from you to consider this matter. Supplying this information is voluntary however, if you cannot or do not wish to provide the information, we will not be able to accept the booking.  </w:t>
      </w:r>
    </w:p>
    <w:p w14:paraId="06A06FF2" w14:textId="53F34FEF" w:rsidR="00E019C4" w:rsidRPr="00CE543E" w:rsidRDefault="00E019C4">
      <w:pPr>
        <w:rPr>
          <w:rFonts w:asciiTheme="majorHAnsi" w:eastAsia="Calibri" w:hAnsiTheme="majorHAnsi" w:cstheme="majorHAnsi"/>
        </w:rPr>
      </w:pPr>
    </w:p>
    <w:sectPr w:rsidR="00E019C4" w:rsidRPr="00CE543E" w:rsidSect="00D85238">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D977B" w14:textId="77777777" w:rsidR="00370F60" w:rsidRDefault="00370F60" w:rsidP="00E24694">
      <w:r>
        <w:separator/>
      </w:r>
    </w:p>
  </w:endnote>
  <w:endnote w:type="continuationSeparator" w:id="0">
    <w:p w14:paraId="1BB75C1E" w14:textId="77777777" w:rsidR="00370F60" w:rsidRDefault="00370F60" w:rsidP="00E2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F27D" w14:textId="77777777" w:rsidR="00370F60" w:rsidRDefault="00370F60" w:rsidP="00E24694">
      <w:r>
        <w:separator/>
      </w:r>
    </w:p>
  </w:footnote>
  <w:footnote w:type="continuationSeparator" w:id="0">
    <w:p w14:paraId="7308A09C" w14:textId="77777777" w:rsidR="00370F60" w:rsidRDefault="00370F60" w:rsidP="00E2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0090" w14:textId="05170643" w:rsidR="00E24694" w:rsidRDefault="00C52CB8">
    <w:pPr>
      <w:pStyle w:val="Header"/>
      <w:rPr>
        <w:rFonts w:cs="Times New Roman (Body CS)"/>
        <w:i/>
        <w:noProof/>
        <w:color w:val="A6A6A6" w:themeColor="background1" w:themeShade="A6"/>
        <w:sz w:val="20"/>
      </w:rPr>
    </w:pPr>
    <w:r w:rsidRPr="004F500D">
      <w:rPr>
        <w:rFonts w:cs="Times New Roman (Body CS)"/>
        <w:i/>
        <w:color w:val="A6A6A6" w:themeColor="background1" w:themeShade="A6"/>
        <w:sz w:val="20"/>
      </w:rPr>
      <w:fldChar w:fldCharType="begin"/>
    </w:r>
    <w:r w:rsidRPr="004F500D">
      <w:rPr>
        <w:rFonts w:cs="Times New Roman (Body CS)"/>
        <w:i/>
        <w:color w:val="A6A6A6" w:themeColor="background1" w:themeShade="A6"/>
        <w:sz w:val="20"/>
      </w:rPr>
      <w:instrText xml:space="preserve"> FILENAME  \* MERGEFORMAT </w:instrText>
    </w:r>
    <w:r w:rsidRPr="004F500D">
      <w:rPr>
        <w:rFonts w:cs="Times New Roman (Body CS)"/>
        <w:i/>
        <w:color w:val="A6A6A6" w:themeColor="background1" w:themeShade="A6"/>
        <w:sz w:val="20"/>
      </w:rPr>
      <w:fldChar w:fldCharType="separate"/>
    </w:r>
    <w:r w:rsidR="00464D8A">
      <w:rPr>
        <w:rFonts w:cs="Times New Roman (Body CS)"/>
        <w:i/>
        <w:noProof/>
        <w:color w:val="A6A6A6" w:themeColor="background1" w:themeShade="A6"/>
        <w:sz w:val="20"/>
      </w:rPr>
      <w:t>Hall Hire Terms, Conditions and Agreement Form 20 Jan 2025.docx</w:t>
    </w:r>
    <w:r w:rsidRPr="004F500D">
      <w:rPr>
        <w:rFonts w:cs="Times New Roman (Body CS)"/>
        <w:i/>
        <w:noProof/>
        <w:color w:val="A6A6A6" w:themeColor="background1" w:themeShade="A6"/>
        <w:sz w:val="20"/>
      </w:rPr>
      <w:fldChar w:fldCharType="end"/>
    </w:r>
    <w:r w:rsidR="00FF6177">
      <w:rPr>
        <w:rFonts w:cs="Times New Roman (Body CS)"/>
        <w:i/>
        <w:noProof/>
        <w:color w:val="A6A6A6" w:themeColor="background1" w:themeShade="A6"/>
        <w:sz w:val="20"/>
      </w:rPr>
      <w:t xml:space="preserve">   </w:t>
    </w:r>
    <w:r w:rsidR="00A156F3">
      <w:rPr>
        <w:rFonts w:cs="Times New Roman (Body CS)"/>
        <w:i/>
        <w:noProof/>
        <w:color w:val="A6A6A6" w:themeColor="background1" w:themeShade="A6"/>
        <w:sz w:val="20"/>
      </w:rPr>
      <w:tab/>
    </w:r>
    <w:r w:rsidR="00464D8A">
      <w:rPr>
        <w:rFonts w:cs="Times New Roman (Body CS)"/>
        <w:i/>
        <w:noProof/>
        <w:color w:val="A6A6A6" w:themeColor="background1" w:themeShade="A6"/>
        <w:sz w:val="20"/>
      </w:rPr>
      <w:t>2</w:t>
    </w:r>
    <w:r w:rsidR="00294E95">
      <w:rPr>
        <w:rFonts w:cs="Times New Roman (Body CS)"/>
        <w:i/>
        <w:noProof/>
        <w:color w:val="A6A6A6" w:themeColor="background1" w:themeShade="A6"/>
        <w:sz w:val="20"/>
      </w:rPr>
      <w:t>4</w:t>
    </w:r>
    <w:r w:rsidR="00464D8A">
      <w:rPr>
        <w:rFonts w:cs="Times New Roman (Body CS)"/>
        <w:i/>
        <w:noProof/>
        <w:color w:val="A6A6A6" w:themeColor="background1" w:themeShade="A6"/>
        <w:sz w:val="20"/>
      </w:rPr>
      <w:t xml:space="preserve"> 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18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E009A5"/>
    <w:multiLevelType w:val="hybridMultilevel"/>
    <w:tmpl w:val="40626402"/>
    <w:lvl w:ilvl="0" w:tplc="7DC6B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D2B21"/>
    <w:multiLevelType w:val="hybridMultilevel"/>
    <w:tmpl w:val="7422B8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005D6"/>
    <w:multiLevelType w:val="hybridMultilevel"/>
    <w:tmpl w:val="274A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1691545">
    <w:abstractNumId w:val="2"/>
  </w:num>
  <w:num w:numId="2" w16cid:durableId="782843164">
    <w:abstractNumId w:val="0"/>
  </w:num>
  <w:num w:numId="3" w16cid:durableId="1202866701">
    <w:abstractNumId w:val="1"/>
  </w:num>
  <w:num w:numId="4" w16cid:durableId="760369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0F"/>
    <w:rsid w:val="00016C3E"/>
    <w:rsid w:val="00061594"/>
    <w:rsid w:val="00064E64"/>
    <w:rsid w:val="00083260"/>
    <w:rsid w:val="00094C9B"/>
    <w:rsid w:val="000A6901"/>
    <w:rsid w:val="001073CC"/>
    <w:rsid w:val="00166C83"/>
    <w:rsid w:val="001E0948"/>
    <w:rsid w:val="00202BB1"/>
    <w:rsid w:val="00285BC7"/>
    <w:rsid w:val="00293288"/>
    <w:rsid w:val="00294E95"/>
    <w:rsid w:val="0030254D"/>
    <w:rsid w:val="00326C3E"/>
    <w:rsid w:val="0036777A"/>
    <w:rsid w:val="00370F60"/>
    <w:rsid w:val="00374E63"/>
    <w:rsid w:val="003C420D"/>
    <w:rsid w:val="003E7EC6"/>
    <w:rsid w:val="004305EE"/>
    <w:rsid w:val="00464D8A"/>
    <w:rsid w:val="00466920"/>
    <w:rsid w:val="004D617F"/>
    <w:rsid w:val="004F500D"/>
    <w:rsid w:val="0055676B"/>
    <w:rsid w:val="00561F94"/>
    <w:rsid w:val="005D4ED9"/>
    <w:rsid w:val="005D5E6D"/>
    <w:rsid w:val="006673AA"/>
    <w:rsid w:val="006735B3"/>
    <w:rsid w:val="006C312A"/>
    <w:rsid w:val="00742A68"/>
    <w:rsid w:val="007A3576"/>
    <w:rsid w:val="007E24E5"/>
    <w:rsid w:val="00810DAA"/>
    <w:rsid w:val="00825A53"/>
    <w:rsid w:val="00825EAA"/>
    <w:rsid w:val="0088559E"/>
    <w:rsid w:val="008C55BF"/>
    <w:rsid w:val="009155F1"/>
    <w:rsid w:val="009335E0"/>
    <w:rsid w:val="00942098"/>
    <w:rsid w:val="00966DEE"/>
    <w:rsid w:val="009A0FD5"/>
    <w:rsid w:val="00A03B0B"/>
    <w:rsid w:val="00A11C0F"/>
    <w:rsid w:val="00A156F3"/>
    <w:rsid w:val="00A24398"/>
    <w:rsid w:val="00A64E5F"/>
    <w:rsid w:val="00B90AA8"/>
    <w:rsid w:val="00BA4856"/>
    <w:rsid w:val="00C40274"/>
    <w:rsid w:val="00C52CB8"/>
    <w:rsid w:val="00C8228C"/>
    <w:rsid w:val="00CB761E"/>
    <w:rsid w:val="00CC55BF"/>
    <w:rsid w:val="00CE543E"/>
    <w:rsid w:val="00D46D7E"/>
    <w:rsid w:val="00D52834"/>
    <w:rsid w:val="00D85238"/>
    <w:rsid w:val="00D92ED1"/>
    <w:rsid w:val="00DA6BF5"/>
    <w:rsid w:val="00E019C4"/>
    <w:rsid w:val="00E24694"/>
    <w:rsid w:val="00E35E41"/>
    <w:rsid w:val="00F13FEE"/>
    <w:rsid w:val="00F2503F"/>
    <w:rsid w:val="00FC2474"/>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64799"/>
  <w15:chartTrackingRefBased/>
  <w15:docId w15:val="{B953C56D-6E67-0042-8A1A-C0350B15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94"/>
    <w:pPr>
      <w:tabs>
        <w:tab w:val="center" w:pos="4513"/>
        <w:tab w:val="right" w:pos="9026"/>
      </w:tabs>
    </w:pPr>
  </w:style>
  <w:style w:type="character" w:customStyle="1" w:styleId="HeaderChar">
    <w:name w:val="Header Char"/>
    <w:basedOn w:val="DefaultParagraphFont"/>
    <w:link w:val="Header"/>
    <w:uiPriority w:val="99"/>
    <w:rsid w:val="00E24694"/>
  </w:style>
  <w:style w:type="paragraph" w:styleId="Footer">
    <w:name w:val="footer"/>
    <w:basedOn w:val="Normal"/>
    <w:link w:val="FooterChar"/>
    <w:uiPriority w:val="99"/>
    <w:unhideWhenUsed/>
    <w:rsid w:val="00E24694"/>
    <w:pPr>
      <w:tabs>
        <w:tab w:val="center" w:pos="4513"/>
        <w:tab w:val="right" w:pos="9026"/>
      </w:tabs>
    </w:pPr>
  </w:style>
  <w:style w:type="character" w:customStyle="1" w:styleId="FooterChar">
    <w:name w:val="Footer Char"/>
    <w:basedOn w:val="DefaultParagraphFont"/>
    <w:link w:val="Footer"/>
    <w:uiPriority w:val="99"/>
    <w:rsid w:val="00E24694"/>
  </w:style>
  <w:style w:type="character" w:styleId="Hyperlink">
    <w:name w:val="Hyperlink"/>
    <w:basedOn w:val="DefaultParagraphFont"/>
    <w:uiPriority w:val="99"/>
    <w:unhideWhenUsed/>
    <w:rsid w:val="00E24694"/>
    <w:rPr>
      <w:color w:val="0563C1" w:themeColor="hyperlink"/>
      <w:u w:val="single"/>
    </w:rPr>
  </w:style>
  <w:style w:type="character" w:styleId="UnresolvedMention">
    <w:name w:val="Unresolved Mention"/>
    <w:basedOn w:val="DefaultParagraphFont"/>
    <w:uiPriority w:val="99"/>
    <w:rsid w:val="00E24694"/>
    <w:rPr>
      <w:color w:val="605E5C"/>
      <w:shd w:val="clear" w:color="auto" w:fill="E1DFDD"/>
    </w:rPr>
  </w:style>
  <w:style w:type="paragraph" w:styleId="ListParagraph">
    <w:name w:val="List Paragraph"/>
    <w:basedOn w:val="Normal"/>
    <w:uiPriority w:val="34"/>
    <w:qFormat/>
    <w:rsid w:val="00966DEE"/>
    <w:pPr>
      <w:ind w:left="720"/>
      <w:contextualSpacing/>
    </w:pPr>
  </w:style>
  <w:style w:type="table" w:styleId="TableGrid">
    <w:name w:val="Table Grid"/>
    <w:basedOn w:val="TableNormal"/>
    <w:uiPriority w:val="39"/>
    <w:rsid w:val="00E0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543E"/>
    <w:rPr>
      <w:color w:val="954F72" w:themeColor="followedHyperlink"/>
      <w:u w:val="single"/>
    </w:rPr>
  </w:style>
  <w:style w:type="paragraph" w:styleId="NormalWeb">
    <w:name w:val="Normal (Web)"/>
    <w:basedOn w:val="Normal"/>
    <w:uiPriority w:val="99"/>
    <w:semiHidden/>
    <w:unhideWhenUsed/>
    <w:rsid w:val="00293288"/>
    <w:pPr>
      <w:spacing w:before="100" w:beforeAutospacing="1" w:after="100" w:afterAutospacing="1"/>
    </w:pPr>
    <w:rPr>
      <w:rFonts w:ascii="Times New Roman" w:eastAsiaTheme="minorEastAsia"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ebhallbookings@gmail.com"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EBHallBooking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hallbooking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bhallbookings@gmail.com" TargetMode="External"/><Relationship Id="rId4" Type="http://schemas.openxmlformats.org/officeDocument/2006/relationships/webSettings" Target="webSettings.xml"/><Relationship Id="rId9" Type="http://schemas.openxmlformats.org/officeDocument/2006/relationships/hyperlink" Target="mailto:ebhallbookings@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Murray</cp:lastModifiedBy>
  <cp:revision>2</cp:revision>
  <cp:lastPrinted>2024-09-09T06:21:00Z</cp:lastPrinted>
  <dcterms:created xsi:type="dcterms:W3CDTF">2025-01-24T05:25:00Z</dcterms:created>
  <dcterms:modified xsi:type="dcterms:W3CDTF">2025-01-24T05:25:00Z</dcterms:modified>
</cp:coreProperties>
</file>